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B576" w14:textId="33A1158B" w:rsidR="00C14BF9" w:rsidRPr="00C14BF9" w:rsidRDefault="00C14BF9" w:rsidP="007E60C3">
      <w:pPr>
        <w:pStyle w:val="Heading1"/>
        <w:rPr>
          <w:rFonts w:eastAsia="Arial"/>
          <w:i/>
          <w:iCs/>
          <w:color w:val="auto"/>
          <w:shd w:val="clear" w:color="auto" w:fill="FFFF99"/>
        </w:rPr>
      </w:pPr>
      <w:r w:rsidRPr="00C14BF9">
        <w:rPr>
          <w:rFonts w:eastAsia="Arial"/>
          <w:i/>
          <w:iCs/>
          <w:color w:val="auto"/>
          <w:shd w:val="clear" w:color="auto" w:fill="FFFF99"/>
        </w:rPr>
        <w:t>Whistleblower Policy Template for Minor Hockey Associations &amp; Leagues</w:t>
      </w:r>
    </w:p>
    <w:p w14:paraId="2C078E63" w14:textId="6F7F8225" w:rsidR="00AA20F8" w:rsidRPr="00BA3009" w:rsidRDefault="00184D91" w:rsidP="007E60C3">
      <w:pPr>
        <w:pStyle w:val="Heading1"/>
        <w:rPr>
          <w:rFonts w:eastAsia="Arial"/>
          <w:color w:val="auto"/>
        </w:rPr>
      </w:pPr>
      <w:r w:rsidRPr="00C14BF9">
        <w:rPr>
          <w:rFonts w:eastAsia="Arial"/>
          <w:color w:val="auto"/>
          <w:shd w:val="clear" w:color="auto" w:fill="FFFF99"/>
        </w:rPr>
        <w:t>[ASSOCIATION</w:t>
      </w:r>
      <w:r w:rsidR="00C14BF9" w:rsidRPr="00C14BF9">
        <w:rPr>
          <w:rFonts w:eastAsia="Arial"/>
          <w:color w:val="auto"/>
          <w:shd w:val="clear" w:color="auto" w:fill="FFFF99"/>
        </w:rPr>
        <w:t>/LEAGUE</w:t>
      </w:r>
      <w:r w:rsidR="007735E2" w:rsidRPr="00C14BF9">
        <w:rPr>
          <w:rFonts w:eastAsia="Arial"/>
          <w:color w:val="auto"/>
          <w:shd w:val="clear" w:color="auto" w:fill="FFFF99"/>
        </w:rPr>
        <w:t>]</w:t>
      </w:r>
      <w:r w:rsidR="007735E2">
        <w:rPr>
          <w:rFonts w:eastAsia="Arial"/>
          <w:color w:val="auto"/>
        </w:rPr>
        <w:t xml:space="preserve"> </w:t>
      </w:r>
      <w:r w:rsidR="15D0B190" w:rsidRPr="00BA3009">
        <w:rPr>
          <w:rFonts w:eastAsia="Arial"/>
          <w:color w:val="auto"/>
        </w:rPr>
        <w:t>Whistleblower Policy</w:t>
      </w:r>
    </w:p>
    <w:p w14:paraId="1084705B" w14:textId="0EDC061A" w:rsidR="15D0B190" w:rsidRDefault="15D0B190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Definitions</w:t>
      </w:r>
    </w:p>
    <w:p w14:paraId="7123B545" w14:textId="28C6BFD4" w:rsidR="15D0B190" w:rsidRDefault="15D0B190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The following terms have these meanings in this Policy:</w:t>
      </w:r>
    </w:p>
    <w:p w14:paraId="54CA62E4" w14:textId="3046BD25" w:rsidR="15D0B190" w:rsidRDefault="15D0B190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i/>
          <w:iCs/>
          <w:sz w:val="22"/>
          <w:szCs w:val="22"/>
        </w:rPr>
        <w:t>Director</w:t>
      </w:r>
      <w:r w:rsidRPr="5ECAD985">
        <w:rPr>
          <w:rFonts w:ascii="Arial" w:eastAsia="Arial" w:hAnsi="Arial" w:cs="Arial"/>
          <w:sz w:val="22"/>
          <w:szCs w:val="22"/>
        </w:rPr>
        <w:t xml:space="preserve"> – </w:t>
      </w:r>
      <w:r w:rsidR="5212F492" w:rsidRPr="5ECAD985">
        <w:rPr>
          <w:rFonts w:ascii="Arial" w:eastAsia="Arial" w:hAnsi="Arial" w:cs="Arial"/>
          <w:sz w:val="22"/>
          <w:szCs w:val="22"/>
        </w:rPr>
        <w:t xml:space="preserve">Elected or appointed members of </w:t>
      </w:r>
      <w:r w:rsidR="00F23D7D" w:rsidRPr="00B6249E">
        <w:rPr>
          <w:rFonts w:ascii="Arial" w:eastAsia="Arial" w:hAnsi="Arial" w:cs="Arial"/>
          <w:sz w:val="22"/>
          <w:szCs w:val="22"/>
          <w:shd w:val="clear" w:color="auto" w:fill="FFFF99"/>
        </w:rPr>
        <w:t>[</w:t>
      </w:r>
      <w:r w:rsidR="00184D91" w:rsidRPr="00B6249E">
        <w:rPr>
          <w:rFonts w:ascii="Arial" w:eastAsia="Arial" w:hAnsi="Arial" w:cs="Arial"/>
          <w:sz w:val="22"/>
          <w:szCs w:val="22"/>
          <w:shd w:val="clear" w:color="auto" w:fill="FFFF99"/>
        </w:rPr>
        <w:t>Association/League</w:t>
      </w:r>
      <w:r w:rsidR="00F23D7D" w:rsidRPr="00B6249E">
        <w:rPr>
          <w:rFonts w:ascii="Arial" w:eastAsia="Arial" w:hAnsi="Arial" w:cs="Arial"/>
          <w:sz w:val="22"/>
          <w:szCs w:val="22"/>
          <w:shd w:val="clear" w:color="auto" w:fill="FFFF99"/>
        </w:rPr>
        <w:t>]</w:t>
      </w:r>
      <w:r w:rsidR="00F23D7D">
        <w:rPr>
          <w:rFonts w:ascii="Arial" w:eastAsia="Arial" w:hAnsi="Arial" w:cs="Arial"/>
          <w:sz w:val="22"/>
          <w:szCs w:val="22"/>
        </w:rPr>
        <w:t xml:space="preserve"> Executive Committee or Board of Directors.</w:t>
      </w:r>
      <w:r w:rsidR="00184D91">
        <w:rPr>
          <w:rFonts w:ascii="Arial" w:eastAsia="Arial" w:hAnsi="Arial" w:cs="Arial"/>
          <w:sz w:val="22"/>
          <w:szCs w:val="22"/>
        </w:rPr>
        <w:t xml:space="preserve"> </w:t>
      </w:r>
    </w:p>
    <w:p w14:paraId="22BACA2C" w14:textId="7304F58C" w:rsidR="15D0B190" w:rsidRDefault="15D0B190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i/>
          <w:iCs/>
          <w:sz w:val="22"/>
          <w:szCs w:val="22"/>
        </w:rPr>
        <w:t>Employee</w:t>
      </w:r>
      <w:r w:rsidRPr="5ECAD985">
        <w:rPr>
          <w:rFonts w:ascii="Arial" w:eastAsia="Arial" w:hAnsi="Arial" w:cs="Arial"/>
          <w:sz w:val="22"/>
          <w:szCs w:val="22"/>
        </w:rPr>
        <w:t xml:space="preserve"> – An individual who is an employee and has signed an Employment Agreement or a Contractor Agreement with </w:t>
      </w:r>
      <w:r w:rsidR="00F23D7D">
        <w:rPr>
          <w:rFonts w:ascii="Arial" w:eastAsia="Arial" w:hAnsi="Arial" w:cs="Arial"/>
          <w:sz w:val="22"/>
          <w:szCs w:val="22"/>
        </w:rPr>
        <w:t>[</w:t>
      </w:r>
      <w:r w:rsidR="00F23D7D" w:rsidRPr="005D163B">
        <w:rPr>
          <w:rFonts w:ascii="Arial" w:eastAsia="Arial" w:hAnsi="Arial" w:cs="Arial"/>
          <w:sz w:val="22"/>
          <w:szCs w:val="22"/>
          <w:shd w:val="clear" w:color="auto" w:fill="FFFF99"/>
        </w:rPr>
        <w:t>Association/League</w:t>
      </w:r>
      <w:r w:rsidR="00F23D7D">
        <w:rPr>
          <w:rFonts w:ascii="Arial" w:eastAsia="Arial" w:hAnsi="Arial" w:cs="Arial"/>
          <w:sz w:val="22"/>
          <w:szCs w:val="22"/>
        </w:rPr>
        <w:t>]</w:t>
      </w:r>
      <w:r w:rsidRPr="5ECAD985">
        <w:rPr>
          <w:rFonts w:ascii="Arial" w:eastAsia="Arial" w:hAnsi="Arial" w:cs="Arial"/>
          <w:sz w:val="22"/>
          <w:szCs w:val="22"/>
        </w:rPr>
        <w:t>.</w:t>
      </w:r>
    </w:p>
    <w:p w14:paraId="2D375FD0" w14:textId="0426DEBF" w:rsidR="15D0B190" w:rsidRDefault="00443886" w:rsidP="708764C4">
      <w:pPr>
        <w:rPr>
          <w:rFonts w:ascii="Arial" w:eastAsia="Arial" w:hAnsi="Arial" w:cs="Arial"/>
          <w:sz w:val="22"/>
          <w:szCs w:val="22"/>
        </w:rPr>
      </w:pPr>
      <w:r w:rsidRPr="00E86027">
        <w:rPr>
          <w:rFonts w:ascii="Arial" w:eastAsia="Arial" w:hAnsi="Arial" w:cs="Arial"/>
          <w:i/>
          <w:iCs/>
          <w:sz w:val="22"/>
          <w:szCs w:val="22"/>
        </w:rPr>
        <w:t>Executive Committee or Board of Directors</w:t>
      </w:r>
      <w:r w:rsidR="349FCEEA" w:rsidRPr="00E86027"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sz w:val="22"/>
          <w:szCs w:val="22"/>
        </w:rPr>
        <w:t>T</w:t>
      </w:r>
      <w:r w:rsidR="008C1544">
        <w:rPr>
          <w:rFonts w:ascii="Arial" w:eastAsia="Arial" w:hAnsi="Arial" w:cs="Arial"/>
          <w:sz w:val="22"/>
          <w:szCs w:val="22"/>
        </w:rPr>
        <w:t xml:space="preserve">he group of elected or appointed members of </w:t>
      </w:r>
      <w:r w:rsidR="008C1544" w:rsidRPr="005D163B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="008C1544">
        <w:rPr>
          <w:rFonts w:ascii="Arial" w:eastAsia="Arial" w:hAnsi="Arial" w:cs="Arial"/>
          <w:sz w:val="22"/>
          <w:szCs w:val="22"/>
        </w:rPr>
        <w:t xml:space="preserve"> who have authority over the </w:t>
      </w:r>
      <w:r w:rsidR="00C00D89">
        <w:rPr>
          <w:rFonts w:ascii="Arial" w:eastAsia="Arial" w:hAnsi="Arial" w:cs="Arial"/>
          <w:sz w:val="22"/>
          <w:szCs w:val="22"/>
        </w:rPr>
        <w:t>oversight and governance of the organization.</w:t>
      </w:r>
    </w:p>
    <w:p w14:paraId="4B1BFF0F" w14:textId="4685AB84" w:rsidR="15D0B190" w:rsidRDefault="15D0B190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708764C4">
        <w:rPr>
          <w:rFonts w:ascii="Arial" w:eastAsia="Arial" w:hAnsi="Arial" w:cs="Arial"/>
          <w:b/>
          <w:bCs/>
          <w:sz w:val="22"/>
          <w:szCs w:val="22"/>
        </w:rPr>
        <w:t>Purpose</w:t>
      </w:r>
    </w:p>
    <w:p w14:paraId="1C781BE4" w14:textId="204173A2" w:rsidR="15D0B190" w:rsidRDefault="15D0B190" w:rsidP="5ECAD985">
      <w:pPr>
        <w:rPr>
          <w:rFonts w:ascii="Arial" w:eastAsia="Arial" w:hAnsi="Arial" w:cs="Arial"/>
          <w:sz w:val="22"/>
          <w:szCs w:val="22"/>
        </w:rPr>
      </w:pPr>
      <w:r w:rsidRPr="708764C4">
        <w:rPr>
          <w:rFonts w:ascii="Arial" w:eastAsia="Arial" w:hAnsi="Arial" w:cs="Arial"/>
          <w:sz w:val="22"/>
          <w:szCs w:val="22"/>
        </w:rPr>
        <w:t>The purpose of this Policy is to allow Employees</w:t>
      </w:r>
      <w:r w:rsidR="786AE8AA" w:rsidRPr="708764C4">
        <w:rPr>
          <w:rFonts w:ascii="Arial" w:eastAsia="Arial" w:hAnsi="Arial" w:cs="Arial"/>
          <w:sz w:val="22"/>
          <w:szCs w:val="22"/>
        </w:rPr>
        <w:t xml:space="preserve"> (including contractors) and</w:t>
      </w:r>
      <w:r w:rsidR="18C06F1B" w:rsidRPr="708764C4">
        <w:rPr>
          <w:rFonts w:ascii="Arial" w:eastAsia="Arial" w:hAnsi="Arial" w:cs="Arial"/>
          <w:sz w:val="22"/>
          <w:szCs w:val="22"/>
        </w:rPr>
        <w:t xml:space="preserve"> Directors</w:t>
      </w:r>
      <w:r w:rsidRPr="708764C4">
        <w:rPr>
          <w:rFonts w:ascii="Arial" w:eastAsia="Arial" w:hAnsi="Arial" w:cs="Arial"/>
          <w:sz w:val="22"/>
          <w:szCs w:val="22"/>
        </w:rPr>
        <w:t xml:space="preserve"> to have a discrete and safe procedure by which they can disclose, in good faith, incidents of wrongdoing in the </w:t>
      </w:r>
      <w:r w:rsidR="00516450">
        <w:rPr>
          <w:rFonts w:ascii="Arial" w:eastAsia="Arial" w:hAnsi="Arial" w:cs="Arial"/>
          <w:sz w:val="22"/>
          <w:szCs w:val="22"/>
        </w:rPr>
        <w:t>organization</w:t>
      </w:r>
      <w:r w:rsidRPr="708764C4">
        <w:rPr>
          <w:rFonts w:ascii="Arial" w:eastAsia="Arial" w:hAnsi="Arial" w:cs="Arial"/>
          <w:sz w:val="22"/>
          <w:szCs w:val="22"/>
        </w:rPr>
        <w:t xml:space="preserve"> without fear of unfair treatment or reprisal.</w:t>
      </w:r>
    </w:p>
    <w:p w14:paraId="14DD3934" w14:textId="7756C010" w:rsidR="15D0B190" w:rsidRDefault="15D0B190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Application</w:t>
      </w:r>
    </w:p>
    <w:p w14:paraId="3E8F5503" w14:textId="3AEBCFAE" w:rsidR="15D0B190" w:rsidRDefault="15D0B190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This Policy only applies to Employees</w:t>
      </w:r>
      <w:r w:rsidR="002B7D2B">
        <w:rPr>
          <w:rFonts w:ascii="Arial" w:eastAsia="Arial" w:hAnsi="Arial" w:cs="Arial"/>
          <w:sz w:val="22"/>
          <w:szCs w:val="22"/>
        </w:rPr>
        <w:t xml:space="preserve"> </w:t>
      </w:r>
      <w:r w:rsidR="003E7B1E">
        <w:rPr>
          <w:rFonts w:ascii="Arial" w:eastAsia="Arial" w:hAnsi="Arial" w:cs="Arial"/>
          <w:sz w:val="22"/>
          <w:szCs w:val="22"/>
        </w:rPr>
        <w:t>and Directors</w:t>
      </w:r>
      <w:r w:rsidRPr="5ECAD985">
        <w:rPr>
          <w:rFonts w:ascii="Arial" w:eastAsia="Arial" w:hAnsi="Arial" w:cs="Arial"/>
          <w:sz w:val="22"/>
          <w:szCs w:val="22"/>
        </w:rPr>
        <w:t xml:space="preserve"> who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observe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or experience incidents of wrongdoing committed by Directors or by other Employees.</w:t>
      </w:r>
    </w:p>
    <w:p w14:paraId="35A28495" w14:textId="3098D309" w:rsidR="525227AF" w:rsidRDefault="525227AF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If it is felt that the complaint is related to the Hockey </w:t>
      </w:r>
      <w:r w:rsidR="1CC1DED3" w:rsidRPr="5ECAD985">
        <w:rPr>
          <w:rFonts w:ascii="Arial" w:eastAsia="Arial" w:hAnsi="Arial" w:cs="Arial"/>
          <w:sz w:val="22"/>
          <w:szCs w:val="22"/>
        </w:rPr>
        <w:t>Saskatchewan</w:t>
      </w:r>
      <w:r w:rsidRPr="5ECAD985">
        <w:rPr>
          <w:rFonts w:ascii="Arial" w:eastAsia="Arial" w:hAnsi="Arial" w:cs="Arial"/>
          <w:sz w:val="22"/>
          <w:szCs w:val="22"/>
        </w:rPr>
        <w:t xml:space="preserve"> Code of Conduct, and/or the organization’s policies for human resources then these will be dealt with under those applicable policies.</w:t>
      </w:r>
    </w:p>
    <w:p w14:paraId="73710998" w14:textId="5D540AFE" w:rsidR="15D0B190" w:rsidRDefault="15D0B190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Matters reported under the terms of this Policy may be referred to be heard under the Discipline and</w:t>
      </w:r>
      <w:r w:rsidR="42CEB341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Complaints Policy</w:t>
      </w:r>
      <w:r w:rsidR="500C7A05" w:rsidRPr="5ECAD985">
        <w:rPr>
          <w:rFonts w:ascii="Arial" w:eastAsia="Arial" w:hAnsi="Arial" w:cs="Arial"/>
          <w:sz w:val="22"/>
          <w:szCs w:val="22"/>
        </w:rPr>
        <w:t xml:space="preserve"> where appropriate</w:t>
      </w:r>
      <w:r w:rsidRPr="5ECAD985">
        <w:rPr>
          <w:rFonts w:ascii="Arial" w:eastAsia="Arial" w:hAnsi="Arial" w:cs="Arial"/>
          <w:sz w:val="22"/>
          <w:szCs w:val="22"/>
        </w:rPr>
        <w:t>.</w:t>
      </w:r>
    </w:p>
    <w:p w14:paraId="43903748" w14:textId="4A7EE28F" w:rsidR="15D0B190" w:rsidRDefault="15D0B190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Wrongdoing</w:t>
      </w:r>
    </w:p>
    <w:p w14:paraId="04BAF6AF" w14:textId="579D97D7" w:rsidR="47A84263" w:rsidRDefault="47A84263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Wrongdoing is an unethical or illegal act which has occurred, is suspected to have occurred, or is anticipated to occur, and includes, without limitation</w:t>
      </w:r>
      <w:r w:rsidR="15D0B190" w:rsidRPr="5ECAD985">
        <w:rPr>
          <w:rFonts w:ascii="Arial" w:eastAsia="Arial" w:hAnsi="Arial" w:cs="Arial"/>
          <w:sz w:val="22"/>
          <w:szCs w:val="22"/>
        </w:rPr>
        <w:t>:</w:t>
      </w:r>
    </w:p>
    <w:p w14:paraId="5E67103E" w14:textId="782B24CE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A serious contravention of a Hockey Saskatchewan</w:t>
      </w:r>
      <w:r w:rsidR="00DF115A">
        <w:rPr>
          <w:rFonts w:ascii="Arial" w:eastAsia="Arial" w:hAnsi="Arial" w:cs="Arial"/>
          <w:sz w:val="22"/>
          <w:szCs w:val="22"/>
        </w:rPr>
        <w:t xml:space="preserve"> or </w:t>
      </w:r>
      <w:r w:rsidR="00DF115A" w:rsidRPr="005D163B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Policy;</w:t>
      </w:r>
      <w:proofErr w:type="gramEnd"/>
    </w:p>
    <w:p w14:paraId="4CB21662" w14:textId="79630F91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Acts which are in contravention of relevant local, provincial or federal acts, laws, or</w:t>
      </w:r>
      <w:r w:rsidR="3C7224EC" w:rsidRPr="5ECAD985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regulations;</w:t>
      </w:r>
      <w:proofErr w:type="gramEnd"/>
    </w:p>
    <w:p w14:paraId="2CCF31C6" w14:textId="3061FAAB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Acts of fraud or financial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irregularity;</w:t>
      </w:r>
      <w:proofErr w:type="gramEnd"/>
    </w:p>
    <w:p w14:paraId="23714D56" w14:textId="7E2A44CC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 misuse of funds, assets or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resources;</w:t>
      </w:r>
      <w:proofErr w:type="gramEnd"/>
    </w:p>
    <w:p w14:paraId="16990EF7" w14:textId="29D8DC46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lastRenderedPageBreak/>
        <w:t xml:space="preserve">Gross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mismanagement;</w:t>
      </w:r>
      <w:proofErr w:type="gramEnd"/>
    </w:p>
    <w:p w14:paraId="65C7C691" w14:textId="3CFD4080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An act or omission that creates a substantial or specific danger to the life, health or safety of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persons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or to the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environment;</w:t>
      </w:r>
      <w:proofErr w:type="gramEnd"/>
    </w:p>
    <w:p w14:paraId="17834D6C" w14:textId="3A68D725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 serious breach of ethics or Hockey Saskatchewan’s Code of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Conduct;</w:t>
      </w:r>
      <w:proofErr w:type="gramEnd"/>
    </w:p>
    <w:p w14:paraId="16CEFD9E" w14:textId="3612C879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 direct or indirect action or use of authority to obstruct a person’s right to report an incident of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Wrongdoing;</w:t>
      </w:r>
      <w:proofErr w:type="gramEnd"/>
    </w:p>
    <w:p w14:paraId="62F47CC7" w14:textId="3408DC04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Reprisal;</w:t>
      </w:r>
      <w:proofErr w:type="gramEnd"/>
    </w:p>
    <w:p w14:paraId="55D5D4D8" w14:textId="27B7A49C" w:rsidR="078C190E" w:rsidRDefault="078C190E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 serious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misrepresentation;</w:t>
      </w:r>
      <w:proofErr w:type="gramEnd"/>
    </w:p>
    <w:p w14:paraId="02F58251" w14:textId="7EED2BB7" w:rsidR="1DA059C3" w:rsidRDefault="1DA059C3" w:rsidP="5ECAD98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Directing an individual or Employee to commit a crime, serious breach of a policy of the organization, or other wrongful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act</w:t>
      </w:r>
      <w:proofErr w:type="gramEnd"/>
    </w:p>
    <w:p w14:paraId="09426DCB" w14:textId="4F3CC98A" w:rsidR="15D0B190" w:rsidRDefault="15D0B190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Pledge</w:t>
      </w:r>
    </w:p>
    <w:p w14:paraId="045753E3" w14:textId="75DC589A" w:rsidR="15D0B190" w:rsidRDefault="00D06E99" w:rsidP="5ECAD985">
      <w:pPr>
        <w:rPr>
          <w:rFonts w:ascii="Arial" w:eastAsia="Arial" w:hAnsi="Arial" w:cs="Arial"/>
          <w:sz w:val="22"/>
          <w:szCs w:val="22"/>
        </w:rPr>
      </w:pPr>
      <w:r w:rsidRPr="00C14BF9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="15D0B190" w:rsidRPr="5ECAD985">
        <w:rPr>
          <w:rFonts w:ascii="Arial" w:eastAsia="Arial" w:hAnsi="Arial" w:cs="Arial"/>
          <w:sz w:val="22"/>
          <w:szCs w:val="22"/>
        </w:rPr>
        <w:t xml:space="preserve"> </w:t>
      </w:r>
      <w:r w:rsidR="69C04F45" w:rsidRPr="5ECAD985">
        <w:rPr>
          <w:rFonts w:ascii="Arial" w:eastAsia="Arial" w:hAnsi="Arial" w:cs="Arial"/>
          <w:sz w:val="22"/>
          <w:szCs w:val="22"/>
        </w:rPr>
        <w:t>shall</w:t>
      </w:r>
      <w:r w:rsidR="15D0B190" w:rsidRPr="5ECAD985">
        <w:rPr>
          <w:rFonts w:ascii="Arial" w:eastAsia="Arial" w:hAnsi="Arial" w:cs="Arial"/>
          <w:sz w:val="22"/>
          <w:szCs w:val="22"/>
        </w:rPr>
        <w:t xml:space="preserve"> not </w:t>
      </w:r>
      <w:proofErr w:type="gramStart"/>
      <w:r w:rsidR="15D0B190" w:rsidRPr="5ECAD985">
        <w:rPr>
          <w:rFonts w:ascii="Arial" w:eastAsia="Arial" w:hAnsi="Arial" w:cs="Arial"/>
          <w:sz w:val="22"/>
          <w:szCs w:val="22"/>
        </w:rPr>
        <w:t>to dismiss</w:t>
      </w:r>
      <w:proofErr w:type="gramEnd"/>
      <w:r w:rsidR="15D0B190" w:rsidRPr="5ECAD985">
        <w:rPr>
          <w:rFonts w:ascii="Arial" w:eastAsia="Arial" w:hAnsi="Arial" w:cs="Arial"/>
          <w:sz w:val="22"/>
          <w:szCs w:val="22"/>
        </w:rPr>
        <w:t xml:space="preserve">, penalize, discipline, or </w:t>
      </w:r>
      <w:proofErr w:type="gramStart"/>
      <w:r w:rsidR="15D0B190" w:rsidRPr="5ECAD985">
        <w:rPr>
          <w:rFonts w:ascii="Arial" w:eastAsia="Arial" w:hAnsi="Arial" w:cs="Arial"/>
          <w:sz w:val="22"/>
          <w:szCs w:val="22"/>
        </w:rPr>
        <w:t>retaliate</w:t>
      </w:r>
      <w:proofErr w:type="gramEnd"/>
      <w:r w:rsidR="15D0B190" w:rsidRPr="5ECAD985">
        <w:rPr>
          <w:rFonts w:ascii="Arial" w:eastAsia="Arial" w:hAnsi="Arial" w:cs="Arial"/>
          <w:sz w:val="22"/>
          <w:szCs w:val="22"/>
        </w:rPr>
        <w:t xml:space="preserve"> or</w:t>
      </w:r>
      <w:r w:rsidR="00296229">
        <w:rPr>
          <w:rFonts w:ascii="Arial" w:eastAsia="Arial" w:hAnsi="Arial" w:cs="Arial"/>
          <w:sz w:val="22"/>
          <w:szCs w:val="22"/>
        </w:rPr>
        <w:t xml:space="preserve"> </w:t>
      </w:r>
      <w:r w:rsidR="15D0B190" w:rsidRPr="5ECAD985">
        <w:rPr>
          <w:rFonts w:ascii="Arial" w:eastAsia="Arial" w:hAnsi="Arial" w:cs="Arial"/>
          <w:sz w:val="22"/>
          <w:szCs w:val="22"/>
        </w:rPr>
        <w:t>discriminate against any Employee</w:t>
      </w:r>
      <w:r w:rsidR="00296229">
        <w:rPr>
          <w:rFonts w:ascii="Arial" w:eastAsia="Arial" w:hAnsi="Arial" w:cs="Arial"/>
          <w:sz w:val="22"/>
          <w:szCs w:val="22"/>
        </w:rPr>
        <w:t xml:space="preserve"> or Director</w:t>
      </w:r>
      <w:r w:rsidR="15D0B190" w:rsidRPr="5ECAD985">
        <w:rPr>
          <w:rFonts w:ascii="Arial" w:eastAsia="Arial" w:hAnsi="Arial" w:cs="Arial"/>
          <w:sz w:val="22"/>
          <w:szCs w:val="22"/>
        </w:rPr>
        <w:t xml:space="preserve"> who submits, in good faith, a report against a Director or Employee or</w:t>
      </w:r>
      <w:r w:rsidR="1BFAA89B" w:rsidRPr="5ECAD985">
        <w:rPr>
          <w:rFonts w:ascii="Arial" w:eastAsia="Arial" w:hAnsi="Arial" w:cs="Arial"/>
          <w:sz w:val="22"/>
          <w:szCs w:val="22"/>
        </w:rPr>
        <w:t xml:space="preserve"> </w:t>
      </w:r>
      <w:r w:rsidR="15D0B190" w:rsidRPr="5ECAD985">
        <w:rPr>
          <w:rFonts w:ascii="Arial" w:eastAsia="Arial" w:hAnsi="Arial" w:cs="Arial"/>
          <w:sz w:val="22"/>
          <w:szCs w:val="22"/>
        </w:rPr>
        <w:t>discloses information, in good faith, pursuant to such a report.</w:t>
      </w:r>
    </w:p>
    <w:p w14:paraId="6B2B87F8" w14:textId="4B874A48" w:rsidR="06F398C6" w:rsidRDefault="06F398C6" w:rsidP="5ECAD985">
      <w:pPr>
        <w:rPr>
          <w:rFonts w:ascii="Arial" w:eastAsia="Arial" w:hAnsi="Arial" w:cs="Arial"/>
          <w:i/>
          <w:iCs/>
          <w:sz w:val="22"/>
          <w:szCs w:val="22"/>
        </w:rPr>
      </w:pPr>
      <w:r w:rsidRPr="5ECAD985">
        <w:rPr>
          <w:rFonts w:ascii="Arial" w:eastAsia="Arial" w:hAnsi="Arial" w:cs="Arial"/>
          <w:i/>
          <w:iCs/>
          <w:sz w:val="22"/>
          <w:szCs w:val="22"/>
        </w:rPr>
        <w:t>RETALIATION AGAINST A WHISTLEBLOWER IS STRICTLY PROHIBITED</w:t>
      </w:r>
    </w:p>
    <w:p w14:paraId="5B0E6FF8" w14:textId="27338114" w:rsidR="15D0B190" w:rsidRDefault="15D0B190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Reporting Wrongdoing</w:t>
      </w:r>
    </w:p>
    <w:p w14:paraId="53DCC520" w14:textId="42D3D46E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708764C4">
        <w:rPr>
          <w:rFonts w:ascii="Arial" w:eastAsia="Arial" w:hAnsi="Arial" w:cs="Arial"/>
          <w:sz w:val="22"/>
          <w:szCs w:val="22"/>
        </w:rPr>
        <w:t>An employee</w:t>
      </w:r>
      <w:r w:rsidR="6FBEEEB8" w:rsidRPr="708764C4">
        <w:rPr>
          <w:rFonts w:ascii="Arial" w:eastAsia="Arial" w:hAnsi="Arial" w:cs="Arial"/>
          <w:sz w:val="22"/>
          <w:szCs w:val="22"/>
        </w:rPr>
        <w:t xml:space="preserve"> or</w:t>
      </w:r>
      <w:r w:rsidRPr="708764C4">
        <w:rPr>
          <w:rFonts w:ascii="Arial" w:eastAsia="Arial" w:hAnsi="Arial" w:cs="Arial"/>
          <w:sz w:val="22"/>
          <w:szCs w:val="22"/>
        </w:rPr>
        <w:t xml:space="preserve"> </w:t>
      </w:r>
      <w:r w:rsidR="602E538B" w:rsidRPr="708764C4">
        <w:rPr>
          <w:rFonts w:ascii="Arial" w:eastAsia="Arial" w:hAnsi="Arial" w:cs="Arial"/>
          <w:sz w:val="22"/>
          <w:szCs w:val="22"/>
        </w:rPr>
        <w:t>director</w:t>
      </w:r>
      <w:r w:rsidRPr="708764C4">
        <w:rPr>
          <w:rFonts w:ascii="Arial" w:eastAsia="Arial" w:hAnsi="Arial" w:cs="Arial"/>
          <w:sz w:val="22"/>
          <w:szCs w:val="22"/>
        </w:rPr>
        <w:t xml:space="preserve"> affiliated with </w:t>
      </w:r>
      <w:r w:rsidR="00DE1604" w:rsidRPr="005D163B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708764C4">
        <w:rPr>
          <w:rFonts w:ascii="Arial" w:eastAsia="Arial" w:hAnsi="Arial" w:cs="Arial"/>
          <w:sz w:val="22"/>
          <w:szCs w:val="22"/>
        </w:rPr>
        <w:t xml:space="preserve"> who observes or becomes aware</w:t>
      </w:r>
      <w:r w:rsidR="7492E67C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>of activities which may pose an immediate threat or harm to any individual may take steps to</w:t>
      </w:r>
      <w:r w:rsidR="731BCBD0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>immediately contact a supervisor as necessary and appropriate.</w:t>
      </w:r>
    </w:p>
    <w:p w14:paraId="5C613524" w14:textId="3E5532A3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708764C4">
        <w:rPr>
          <w:rFonts w:ascii="Arial" w:eastAsia="Arial" w:hAnsi="Arial" w:cs="Arial"/>
          <w:sz w:val="22"/>
          <w:szCs w:val="22"/>
        </w:rPr>
        <w:t>Any employee</w:t>
      </w:r>
      <w:r w:rsidR="15D1DE9E" w:rsidRPr="708764C4">
        <w:rPr>
          <w:rFonts w:ascii="Arial" w:eastAsia="Arial" w:hAnsi="Arial" w:cs="Arial"/>
          <w:sz w:val="22"/>
          <w:szCs w:val="22"/>
        </w:rPr>
        <w:t xml:space="preserve"> or director </w:t>
      </w:r>
      <w:r w:rsidRPr="708764C4">
        <w:rPr>
          <w:rFonts w:ascii="Arial" w:eastAsia="Arial" w:hAnsi="Arial" w:cs="Arial"/>
          <w:sz w:val="22"/>
          <w:szCs w:val="22"/>
        </w:rPr>
        <w:t xml:space="preserve">affiliated with </w:t>
      </w:r>
      <w:r w:rsidR="00DE1604" w:rsidRPr="005D163B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708764C4">
        <w:rPr>
          <w:rFonts w:ascii="Arial" w:eastAsia="Arial" w:hAnsi="Arial" w:cs="Arial"/>
          <w:sz w:val="22"/>
          <w:szCs w:val="22"/>
        </w:rPr>
        <w:t xml:space="preserve"> who has</w:t>
      </w:r>
      <w:r w:rsidR="080EB949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>reason to believe that reportable unethical or illegal activities are being engaged in by individuals</w:t>
      </w:r>
      <w:r w:rsidR="42613AF3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 xml:space="preserve">affiliated with </w:t>
      </w:r>
      <w:r w:rsidR="00DE1604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708764C4">
        <w:rPr>
          <w:rFonts w:ascii="Arial" w:eastAsia="Arial" w:hAnsi="Arial" w:cs="Arial"/>
          <w:sz w:val="22"/>
          <w:szCs w:val="22"/>
        </w:rPr>
        <w:t xml:space="preserve"> relevant to the operation of our business, which occurs in the course of</w:t>
      </w:r>
      <w:r w:rsidR="7AFDE9AD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>doing business related to our organization and/or which may harm the reputation of our organization</w:t>
      </w:r>
      <w:r w:rsidR="7E49AE81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>can take steps to report these concerns in writing and in confidence internally.</w:t>
      </w:r>
    </w:p>
    <w:p w14:paraId="169FA33A" w14:textId="2DBE4A5F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Individuals may submit their written concerns </w:t>
      </w:r>
      <w:r w:rsidR="1464FC4B" w:rsidRPr="5ECAD985">
        <w:rPr>
          <w:rFonts w:ascii="Arial" w:eastAsia="Arial" w:hAnsi="Arial" w:cs="Arial"/>
          <w:sz w:val="22"/>
          <w:szCs w:val="22"/>
        </w:rPr>
        <w:t xml:space="preserve">by </w:t>
      </w:r>
      <w:r w:rsidRPr="5ECAD985">
        <w:rPr>
          <w:rFonts w:ascii="Arial" w:eastAsia="Arial" w:hAnsi="Arial" w:cs="Arial"/>
          <w:sz w:val="22"/>
          <w:szCs w:val="22"/>
        </w:rPr>
        <w:t>send</w:t>
      </w:r>
      <w:r w:rsidR="5C3918BA" w:rsidRPr="5ECAD985">
        <w:rPr>
          <w:rFonts w:ascii="Arial" w:eastAsia="Arial" w:hAnsi="Arial" w:cs="Arial"/>
          <w:sz w:val="22"/>
          <w:szCs w:val="22"/>
        </w:rPr>
        <w:t>ing the complaint</w:t>
      </w:r>
      <w:r w:rsidRPr="5ECAD985">
        <w:rPr>
          <w:rFonts w:ascii="Arial" w:eastAsia="Arial" w:hAnsi="Arial" w:cs="Arial"/>
          <w:sz w:val="22"/>
          <w:szCs w:val="22"/>
        </w:rPr>
        <w:t xml:space="preserve"> to at least two members of the </w:t>
      </w:r>
      <w:r w:rsidR="00C00D89">
        <w:rPr>
          <w:rFonts w:ascii="Arial" w:eastAsia="Arial" w:hAnsi="Arial" w:cs="Arial"/>
          <w:sz w:val="22"/>
          <w:szCs w:val="22"/>
        </w:rPr>
        <w:t>Executive Committee or Board of Directors</w:t>
      </w:r>
      <w:r w:rsidR="005E6505">
        <w:rPr>
          <w:rFonts w:ascii="Arial" w:eastAsia="Arial" w:hAnsi="Arial" w:cs="Arial"/>
          <w:sz w:val="22"/>
          <w:szCs w:val="22"/>
        </w:rPr>
        <w:t xml:space="preserve"> starting with the</w:t>
      </w:r>
      <w:r w:rsidR="00FE472C">
        <w:rPr>
          <w:rFonts w:ascii="Arial" w:eastAsia="Arial" w:hAnsi="Arial" w:cs="Arial"/>
          <w:sz w:val="22"/>
          <w:szCs w:val="22"/>
        </w:rPr>
        <w:t xml:space="preserve"> most</w:t>
      </w:r>
      <w:r w:rsidR="005E6505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5E6505">
        <w:rPr>
          <w:rFonts w:ascii="Arial" w:eastAsia="Arial" w:hAnsi="Arial" w:cs="Arial"/>
          <w:sz w:val="22"/>
          <w:szCs w:val="22"/>
        </w:rPr>
        <w:t>highest ranking</w:t>
      </w:r>
      <w:proofErr w:type="gramEnd"/>
      <w:r w:rsidR="00711A38">
        <w:rPr>
          <w:rFonts w:ascii="Arial" w:eastAsia="Arial" w:hAnsi="Arial" w:cs="Arial"/>
          <w:sz w:val="22"/>
          <w:szCs w:val="22"/>
        </w:rPr>
        <w:t xml:space="preserve"> directors possible</w:t>
      </w:r>
      <w:r w:rsidR="005B7E30">
        <w:rPr>
          <w:rFonts w:ascii="Arial" w:eastAsia="Arial" w:hAnsi="Arial" w:cs="Arial"/>
          <w:sz w:val="22"/>
          <w:szCs w:val="22"/>
        </w:rPr>
        <w:t xml:space="preserve"> who are not </w:t>
      </w:r>
      <w:proofErr w:type="gramStart"/>
      <w:r w:rsidR="005B7E30">
        <w:rPr>
          <w:rFonts w:ascii="Arial" w:eastAsia="Arial" w:hAnsi="Arial" w:cs="Arial"/>
          <w:sz w:val="22"/>
          <w:szCs w:val="22"/>
        </w:rPr>
        <w:t>being named</w:t>
      </w:r>
      <w:proofErr w:type="gramEnd"/>
      <w:r w:rsidR="005B7E30">
        <w:rPr>
          <w:rFonts w:ascii="Arial" w:eastAsia="Arial" w:hAnsi="Arial" w:cs="Arial"/>
          <w:sz w:val="22"/>
          <w:szCs w:val="22"/>
        </w:rPr>
        <w:t xml:space="preserve"> in the complaint</w:t>
      </w:r>
      <w:r w:rsidR="00711A38">
        <w:rPr>
          <w:rFonts w:ascii="Arial" w:eastAsia="Arial" w:hAnsi="Arial" w:cs="Arial"/>
          <w:sz w:val="22"/>
          <w:szCs w:val="22"/>
        </w:rPr>
        <w:t>.</w:t>
      </w:r>
    </w:p>
    <w:p w14:paraId="019F7F19" w14:textId="0E254C6D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These concerns may be presented anonymously if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desired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however it is important to note that</w:t>
      </w:r>
      <w:r w:rsidR="59DB413A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the disclosure of the identity of the complainant may enable a more thorough investigation and</w:t>
      </w:r>
      <w:r w:rsidR="1FAC57E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will enable the complainant to know the outcome of the investigation.</w:t>
      </w:r>
    </w:p>
    <w:p w14:paraId="1755BB10" w14:textId="71C68BBC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Complainants must take steps to provide as much detailed evidence of their concerns as possible</w:t>
      </w:r>
      <w:r w:rsidR="722DA378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including details about when and where the reportable incidents occurred, who was involved in these</w:t>
      </w:r>
      <w:r w:rsidR="70FCA005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incidents and any other relevant details.</w:t>
      </w:r>
    </w:p>
    <w:p w14:paraId="46F4A26D" w14:textId="27D9920F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In all cases the individuals identified in the complaint will be made aware of the complaint at some</w:t>
      </w:r>
      <w:r w:rsidR="1888463C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point in the investigation.</w:t>
      </w:r>
    </w:p>
    <w:p w14:paraId="2F07B0CC" w14:textId="7E96C2B4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Once a complaint is received, unless there is immediate risk of harm to the organization, the complaint</w:t>
      </w:r>
      <w:r w:rsidR="40678865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will be reviewed within 10 working days to determine if further investigation or review is required. </w:t>
      </w:r>
    </w:p>
    <w:p w14:paraId="09F4D61F" w14:textId="4BC63DDB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lastRenderedPageBreak/>
        <w:t>In</w:t>
      </w:r>
      <w:r w:rsidR="02C9B233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some cases, a formal investigation may be undertaken and will be conducted in a reasonable</w:t>
      </w:r>
      <w:r w:rsidR="4A64347F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timeframe by a third party in a confidential manner. In all cases the complainant will be notified that</w:t>
      </w:r>
      <w:r w:rsidR="404B8168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the complaint was received but may not be notified regarding the outcome if the outcome includes</w:t>
      </w:r>
      <w:r w:rsidR="75192D62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confidential information pertaining to another individual. The investigation reports </w:t>
      </w:r>
      <w:r w:rsidR="1C46D1AD" w:rsidRPr="5ECAD985">
        <w:rPr>
          <w:rFonts w:ascii="Arial" w:eastAsia="Arial" w:hAnsi="Arial" w:cs="Arial"/>
          <w:sz w:val="22"/>
          <w:szCs w:val="22"/>
        </w:rPr>
        <w:t>shall</w:t>
      </w:r>
      <w:r w:rsidRPr="5ECAD985">
        <w:rPr>
          <w:rFonts w:ascii="Arial" w:eastAsia="Arial" w:hAnsi="Arial" w:cs="Arial"/>
          <w:sz w:val="22"/>
          <w:szCs w:val="22"/>
        </w:rPr>
        <w:t xml:space="preserve"> be saved by</w:t>
      </w:r>
      <w:r w:rsidR="1B9A1A3C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the </w:t>
      </w:r>
      <w:r w:rsidR="00782BC4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</w:t>
      </w:r>
      <w:proofErr w:type="gramStart"/>
      <w:r w:rsidR="00782BC4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League]</w:t>
      </w:r>
      <w:r w:rsidRPr="5ECAD985">
        <w:rPr>
          <w:rFonts w:ascii="Arial" w:eastAsia="Arial" w:hAnsi="Arial" w:cs="Arial"/>
          <w:sz w:val="22"/>
          <w:szCs w:val="22"/>
        </w:rPr>
        <w:t>,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for the purpose of</w:t>
      </w:r>
      <w:r w:rsidR="49855084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documenting future patterns or issues.</w:t>
      </w:r>
    </w:p>
    <w:p w14:paraId="42AE4987" w14:textId="352A5DB6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Complaints that involve incidents that may constitute a danger or risk to a member of the organization</w:t>
      </w:r>
      <w:r w:rsidR="34F0016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or member of the public </w:t>
      </w:r>
      <w:r w:rsidR="00782BC4">
        <w:rPr>
          <w:rFonts w:ascii="Arial" w:eastAsia="Arial" w:hAnsi="Arial" w:cs="Arial"/>
          <w:sz w:val="22"/>
          <w:szCs w:val="22"/>
        </w:rPr>
        <w:t>should</w:t>
      </w:r>
      <w:r w:rsidRPr="5ECAD985">
        <w:rPr>
          <w:rFonts w:ascii="Arial" w:eastAsia="Arial" w:hAnsi="Arial" w:cs="Arial"/>
          <w:sz w:val="22"/>
          <w:szCs w:val="22"/>
        </w:rPr>
        <w:t xml:space="preserve"> be reported directly to the local authorities.</w:t>
      </w:r>
    </w:p>
    <w:p w14:paraId="7EBDF3FF" w14:textId="5497CF06" w:rsidR="3BA72DF7" w:rsidRDefault="3BA72DF7" w:rsidP="5ECAD985">
      <w:pPr>
        <w:rPr>
          <w:rFonts w:ascii="Arial" w:eastAsia="Arial" w:hAnsi="Arial" w:cs="Arial"/>
          <w:sz w:val="22"/>
          <w:szCs w:val="22"/>
        </w:rPr>
      </w:pPr>
      <w:r w:rsidRPr="708764C4">
        <w:rPr>
          <w:rFonts w:ascii="Arial" w:eastAsia="Arial" w:hAnsi="Arial" w:cs="Arial"/>
          <w:sz w:val="22"/>
          <w:szCs w:val="22"/>
        </w:rPr>
        <w:t>Any employee</w:t>
      </w:r>
      <w:r w:rsidR="4F116151" w:rsidRPr="708764C4">
        <w:rPr>
          <w:rFonts w:ascii="Arial" w:eastAsia="Arial" w:hAnsi="Arial" w:cs="Arial"/>
          <w:sz w:val="22"/>
          <w:szCs w:val="22"/>
        </w:rPr>
        <w:t xml:space="preserve"> or director</w:t>
      </w:r>
      <w:r w:rsidRPr="708764C4">
        <w:rPr>
          <w:rFonts w:ascii="Arial" w:eastAsia="Arial" w:hAnsi="Arial" w:cs="Arial"/>
          <w:sz w:val="22"/>
          <w:szCs w:val="22"/>
        </w:rPr>
        <w:t xml:space="preserve"> with </w:t>
      </w:r>
      <w:r w:rsidR="006B6533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708764C4">
        <w:rPr>
          <w:rFonts w:ascii="Arial" w:eastAsia="Arial" w:hAnsi="Arial" w:cs="Arial"/>
          <w:sz w:val="22"/>
          <w:szCs w:val="22"/>
        </w:rPr>
        <w:t xml:space="preserve"> who, in good faith,</w:t>
      </w:r>
      <w:r w:rsidR="7C547CC4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>brought a complaint of alleged unethical or illegal activities to the attention of the organization or proper</w:t>
      </w:r>
      <w:r w:rsidR="75B1E1A2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 xml:space="preserve">authorities, according to the policies and procedures of Hockey </w:t>
      </w:r>
      <w:r w:rsidR="1CC1DED3" w:rsidRPr="708764C4">
        <w:rPr>
          <w:rFonts w:ascii="Arial" w:eastAsia="Arial" w:hAnsi="Arial" w:cs="Arial"/>
          <w:sz w:val="22"/>
          <w:szCs w:val="22"/>
        </w:rPr>
        <w:t>Saskatchewan</w:t>
      </w:r>
      <w:r w:rsidRPr="708764C4">
        <w:rPr>
          <w:rFonts w:ascii="Arial" w:eastAsia="Arial" w:hAnsi="Arial" w:cs="Arial"/>
          <w:sz w:val="22"/>
          <w:szCs w:val="22"/>
        </w:rPr>
        <w:t xml:space="preserve"> </w:t>
      </w:r>
      <w:r w:rsidR="006B6533">
        <w:rPr>
          <w:rFonts w:ascii="Arial" w:eastAsia="Arial" w:hAnsi="Arial" w:cs="Arial"/>
          <w:sz w:val="22"/>
          <w:szCs w:val="22"/>
        </w:rPr>
        <w:t xml:space="preserve">and/or </w:t>
      </w:r>
      <w:r w:rsidR="006B6533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="006B6533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>and who later believes they are</w:t>
      </w:r>
      <w:r w:rsidR="48F22D6D" w:rsidRPr="708764C4">
        <w:rPr>
          <w:rFonts w:ascii="Arial" w:eastAsia="Arial" w:hAnsi="Arial" w:cs="Arial"/>
          <w:sz w:val="22"/>
          <w:szCs w:val="22"/>
        </w:rPr>
        <w:t xml:space="preserve"> </w:t>
      </w:r>
      <w:r w:rsidRPr="708764C4">
        <w:rPr>
          <w:rFonts w:ascii="Arial" w:eastAsia="Arial" w:hAnsi="Arial" w:cs="Arial"/>
          <w:sz w:val="22"/>
          <w:szCs w:val="22"/>
        </w:rPr>
        <w:t xml:space="preserve">experiencing retaliation for the complaint may bring it to the attention of another member of the </w:t>
      </w:r>
      <w:r w:rsidR="006B6533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="006B6533">
        <w:rPr>
          <w:rFonts w:ascii="Arial" w:eastAsia="Arial" w:hAnsi="Arial" w:cs="Arial"/>
          <w:sz w:val="22"/>
          <w:szCs w:val="22"/>
        </w:rPr>
        <w:t xml:space="preserve"> Executive Committee</w:t>
      </w:r>
      <w:r w:rsidR="1DD3D8C4" w:rsidRPr="708764C4">
        <w:rPr>
          <w:rFonts w:ascii="Arial" w:eastAsia="Arial" w:hAnsi="Arial" w:cs="Arial"/>
          <w:sz w:val="22"/>
          <w:szCs w:val="22"/>
        </w:rPr>
        <w:t xml:space="preserve"> or Board of Directors</w:t>
      </w:r>
      <w:r w:rsidR="006B6533">
        <w:rPr>
          <w:rFonts w:ascii="Arial" w:eastAsia="Arial" w:hAnsi="Arial" w:cs="Arial"/>
          <w:sz w:val="22"/>
          <w:szCs w:val="22"/>
        </w:rPr>
        <w:t xml:space="preserve"> or Hockey Saskatchewan</w:t>
      </w:r>
      <w:r w:rsidR="1DD3D8C4" w:rsidRPr="708764C4">
        <w:rPr>
          <w:rFonts w:ascii="Arial" w:eastAsia="Arial" w:hAnsi="Arial" w:cs="Arial"/>
          <w:sz w:val="22"/>
          <w:szCs w:val="22"/>
        </w:rPr>
        <w:t>.</w:t>
      </w:r>
    </w:p>
    <w:p w14:paraId="5D3E2DB4" w14:textId="761B62A5" w:rsidR="5ECAD985" w:rsidRDefault="5ECAD985" w:rsidP="5ECAD985">
      <w:pPr>
        <w:rPr>
          <w:rFonts w:ascii="Arial" w:eastAsia="Arial" w:hAnsi="Arial" w:cs="Arial"/>
          <w:sz w:val="22"/>
          <w:szCs w:val="22"/>
        </w:rPr>
      </w:pPr>
    </w:p>
    <w:p w14:paraId="7C55237C" w14:textId="54476C45" w:rsidR="1DD3D8C4" w:rsidRPr="006475DC" w:rsidRDefault="1DD3D8C4" w:rsidP="5ECAD98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6475DC">
        <w:rPr>
          <w:rFonts w:ascii="Arial" w:eastAsia="Arial" w:hAnsi="Arial" w:cs="Arial"/>
          <w:b/>
          <w:bCs/>
          <w:sz w:val="22"/>
          <w:szCs w:val="22"/>
        </w:rPr>
        <w:t>PROCEDURES</w:t>
      </w:r>
    </w:p>
    <w:p w14:paraId="1DFAADA0" w14:textId="061E6637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D</w:t>
      </w:r>
      <w:r w:rsidR="2891C44D" w:rsidRPr="5ECAD985">
        <w:rPr>
          <w:rFonts w:ascii="Arial" w:eastAsia="Arial" w:hAnsi="Arial" w:cs="Arial"/>
          <w:b/>
          <w:bCs/>
          <w:sz w:val="22"/>
          <w:szCs w:val="22"/>
        </w:rPr>
        <w:t>efinitions</w:t>
      </w:r>
    </w:p>
    <w:p w14:paraId="6494CEF9" w14:textId="4724EEE3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i/>
          <w:iCs/>
          <w:sz w:val="22"/>
          <w:szCs w:val="22"/>
        </w:rPr>
        <w:t xml:space="preserve">Designated Officer </w:t>
      </w:r>
      <w:r w:rsidRPr="5ECAD985">
        <w:rPr>
          <w:rFonts w:ascii="Arial" w:eastAsia="Arial" w:hAnsi="Arial" w:cs="Arial"/>
          <w:sz w:val="22"/>
          <w:szCs w:val="22"/>
        </w:rPr>
        <w:t xml:space="preserve">- an individual responsible for the management and investigation of a report of Wrongdoing, who may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include;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5ECAD985">
        <w:rPr>
          <w:rFonts w:ascii="Arial" w:eastAsia="Arial" w:hAnsi="Arial" w:cs="Arial"/>
          <w:sz w:val="22"/>
          <w:szCs w:val="22"/>
        </w:rPr>
        <w:t>i</w:t>
      </w:r>
      <w:proofErr w:type="spellEnd"/>
      <w:r w:rsidRPr="5ECAD985">
        <w:rPr>
          <w:rFonts w:ascii="Arial" w:eastAsia="Arial" w:hAnsi="Arial" w:cs="Arial"/>
          <w:sz w:val="22"/>
          <w:szCs w:val="22"/>
        </w:rPr>
        <w:t xml:space="preserve">) an employee of </w:t>
      </w:r>
      <w:r w:rsidR="00991467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or such other person, so designated by the two members of </w:t>
      </w:r>
      <w:r w:rsidR="00991467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who have received a report of</w:t>
      </w:r>
      <w:r w:rsidR="2C38FCBC" w:rsidRPr="5ECAD985">
        <w:rPr>
          <w:rFonts w:ascii="Arial" w:eastAsia="Arial" w:hAnsi="Arial" w:cs="Arial"/>
          <w:sz w:val="22"/>
          <w:szCs w:val="22"/>
        </w:rPr>
        <w:t xml:space="preserve"> w</w:t>
      </w:r>
      <w:r w:rsidRPr="5ECAD985">
        <w:rPr>
          <w:rFonts w:ascii="Arial" w:eastAsia="Arial" w:hAnsi="Arial" w:cs="Arial"/>
          <w:sz w:val="22"/>
          <w:szCs w:val="22"/>
        </w:rPr>
        <w:t xml:space="preserve">rongdoing; </w:t>
      </w:r>
      <w:r w:rsidR="39BBEF4F" w:rsidRPr="5ECAD985">
        <w:rPr>
          <w:rFonts w:ascii="Arial" w:eastAsia="Arial" w:hAnsi="Arial" w:cs="Arial"/>
          <w:sz w:val="22"/>
          <w:szCs w:val="22"/>
        </w:rPr>
        <w:t>or an Independent Third Party</w:t>
      </w:r>
    </w:p>
    <w:p w14:paraId="01C03DBE" w14:textId="5B757771" w:rsidR="5502223E" w:rsidRDefault="5502223E" w:rsidP="5ECAD985">
      <w:pPr>
        <w:rPr>
          <w:rFonts w:ascii="Arial" w:eastAsia="Arial" w:hAnsi="Arial" w:cs="Arial"/>
          <w:sz w:val="22"/>
          <w:szCs w:val="22"/>
        </w:rPr>
      </w:pPr>
      <w:proofErr w:type="spellStart"/>
      <w:r w:rsidRPr="5ECAD985">
        <w:rPr>
          <w:rFonts w:ascii="Arial" w:eastAsia="Arial" w:hAnsi="Arial" w:cs="Arial"/>
          <w:i/>
          <w:iCs/>
          <w:sz w:val="22"/>
          <w:szCs w:val="22"/>
        </w:rPr>
        <w:t>Sask</w:t>
      </w:r>
      <w:proofErr w:type="spellEnd"/>
      <w:r w:rsidRPr="5ECAD985">
        <w:rPr>
          <w:rFonts w:ascii="Arial" w:eastAsia="Arial" w:hAnsi="Arial" w:cs="Arial"/>
          <w:i/>
          <w:iCs/>
          <w:sz w:val="22"/>
          <w:szCs w:val="22"/>
        </w:rPr>
        <w:t xml:space="preserve"> Sport </w:t>
      </w:r>
      <w:r w:rsidR="1DD3D8C4" w:rsidRPr="5ECAD985">
        <w:rPr>
          <w:rFonts w:ascii="Arial" w:eastAsia="Arial" w:hAnsi="Arial" w:cs="Arial"/>
          <w:i/>
          <w:iCs/>
          <w:sz w:val="22"/>
          <w:szCs w:val="22"/>
        </w:rPr>
        <w:t>Independent Third Party</w:t>
      </w:r>
      <w:r w:rsidR="1DD3D8C4" w:rsidRPr="5ECAD985">
        <w:rPr>
          <w:rFonts w:ascii="Arial" w:eastAsia="Arial" w:hAnsi="Arial" w:cs="Arial"/>
          <w:sz w:val="22"/>
          <w:szCs w:val="22"/>
        </w:rPr>
        <w:t xml:space="preserve"> - a person who is not employed by or affiliated with Hockey Saskatchewan, and who is identified on </w:t>
      </w:r>
      <w:proofErr w:type="spellStart"/>
      <w:r w:rsidR="4BF78D00" w:rsidRPr="5ECAD985">
        <w:rPr>
          <w:rFonts w:ascii="Arial" w:eastAsia="Arial" w:hAnsi="Arial" w:cs="Arial"/>
          <w:sz w:val="22"/>
          <w:szCs w:val="22"/>
        </w:rPr>
        <w:t>Sask</w:t>
      </w:r>
      <w:proofErr w:type="spellEnd"/>
      <w:r w:rsidR="4BF78D00" w:rsidRPr="5ECAD985">
        <w:rPr>
          <w:rFonts w:ascii="Arial" w:eastAsia="Arial" w:hAnsi="Arial" w:cs="Arial"/>
          <w:sz w:val="22"/>
          <w:szCs w:val="22"/>
        </w:rPr>
        <w:t xml:space="preserve"> Sport’s</w:t>
      </w:r>
      <w:r w:rsidR="1DD3D8C4" w:rsidRPr="5ECAD985">
        <w:rPr>
          <w:rFonts w:ascii="Arial" w:eastAsia="Arial" w:hAnsi="Arial" w:cs="Arial"/>
          <w:sz w:val="22"/>
          <w:szCs w:val="22"/>
        </w:rPr>
        <w:t xml:space="preserve"> website as an individual to whom reports of Wrongdoing may be submitted.</w:t>
      </w:r>
    </w:p>
    <w:p w14:paraId="544BDC71" w14:textId="2238D8CC" w:rsidR="7090019D" w:rsidRDefault="7090019D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(The </w:t>
      </w:r>
      <w:proofErr w:type="spellStart"/>
      <w:r w:rsidRPr="5ECAD985">
        <w:rPr>
          <w:rFonts w:ascii="Arial" w:eastAsia="Arial" w:hAnsi="Arial" w:cs="Arial"/>
          <w:sz w:val="22"/>
          <w:szCs w:val="22"/>
        </w:rPr>
        <w:t>Sask</w:t>
      </w:r>
      <w:proofErr w:type="spellEnd"/>
      <w:r w:rsidRPr="5ECAD985">
        <w:rPr>
          <w:rFonts w:ascii="Arial" w:eastAsia="Arial" w:hAnsi="Arial" w:cs="Arial"/>
          <w:sz w:val="22"/>
          <w:szCs w:val="22"/>
        </w:rPr>
        <w:t xml:space="preserve"> Sport Independent Third Party is a separate entity from the Independent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Third Party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service provided by Hockey Canada for maltreatment cases.)</w:t>
      </w:r>
    </w:p>
    <w:p w14:paraId="6ECCC3C6" w14:textId="2A851F12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i/>
          <w:iCs/>
          <w:sz w:val="22"/>
          <w:szCs w:val="22"/>
        </w:rPr>
        <w:t>Reprisal</w:t>
      </w:r>
      <w:r w:rsidRPr="5ECAD985">
        <w:rPr>
          <w:rFonts w:ascii="Arial" w:eastAsia="Arial" w:hAnsi="Arial" w:cs="Arial"/>
          <w:sz w:val="22"/>
          <w:szCs w:val="22"/>
        </w:rPr>
        <w:t xml:space="preserve"> - retaliatory actions or measures that could be taken against an individual who: (</w:t>
      </w:r>
      <w:proofErr w:type="spellStart"/>
      <w:r w:rsidRPr="5ECAD985">
        <w:rPr>
          <w:rFonts w:ascii="Arial" w:eastAsia="Arial" w:hAnsi="Arial" w:cs="Arial"/>
          <w:sz w:val="22"/>
          <w:szCs w:val="22"/>
        </w:rPr>
        <w:t>i</w:t>
      </w:r>
      <w:proofErr w:type="spellEnd"/>
      <w:r w:rsidRPr="5ECAD985">
        <w:rPr>
          <w:rFonts w:ascii="Arial" w:eastAsia="Arial" w:hAnsi="Arial" w:cs="Arial"/>
          <w:sz w:val="22"/>
          <w:szCs w:val="22"/>
        </w:rPr>
        <w:t>) reports, or</w:t>
      </w:r>
      <w:r w:rsidR="2294839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considers reporting a Wrongdoing; (ii) cooperates in an Investigation under this Procedure; or (iii) declines</w:t>
      </w:r>
      <w:r w:rsidR="4AED37F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to participate in a Wrongdoing; and includes, without limitation:</w:t>
      </w:r>
    </w:p>
    <w:p w14:paraId="05ECDD0E" w14:textId="36F553E8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 w:rsidRPr="5ECAD985">
        <w:rPr>
          <w:rFonts w:ascii="Arial" w:eastAsia="Arial" w:hAnsi="Arial" w:cs="Arial"/>
          <w:sz w:val="22"/>
          <w:szCs w:val="22"/>
        </w:rPr>
        <w:t>Dismissal;</w:t>
      </w:r>
      <w:proofErr w:type="gramEnd"/>
    </w:p>
    <w:p w14:paraId="7A9DDE6D" w14:textId="686E97EC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Disciplinary action or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reprimand;</w:t>
      </w:r>
      <w:proofErr w:type="gramEnd"/>
    </w:p>
    <w:p w14:paraId="5397A0E5" w14:textId="017B8331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Demotion or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withholding of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due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promotion;</w:t>
      </w:r>
      <w:proofErr w:type="gramEnd"/>
    </w:p>
    <w:p w14:paraId="1E96DB79" w14:textId="3EC98CEB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Discontinuation or elimination of a job</w:t>
      </w:r>
      <w:r w:rsidR="007B0C63">
        <w:rPr>
          <w:rFonts w:ascii="Arial" w:eastAsia="Arial" w:hAnsi="Arial" w:cs="Arial"/>
          <w:sz w:val="22"/>
          <w:szCs w:val="22"/>
        </w:rPr>
        <w:t xml:space="preserve"> or volunteer </w:t>
      </w:r>
      <w:proofErr w:type="gramStart"/>
      <w:r w:rsidR="007B0C63">
        <w:rPr>
          <w:rFonts w:ascii="Arial" w:eastAsia="Arial" w:hAnsi="Arial" w:cs="Arial"/>
          <w:sz w:val="22"/>
          <w:szCs w:val="22"/>
        </w:rPr>
        <w:t>position</w:t>
      </w:r>
      <w:r w:rsidRPr="5ECAD985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02ED9680" w14:textId="6C861A85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Change of job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location;</w:t>
      </w:r>
      <w:proofErr w:type="gramEnd"/>
    </w:p>
    <w:p w14:paraId="532DCC18" w14:textId="38038F29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Reduction in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wages;</w:t>
      </w:r>
      <w:proofErr w:type="gramEnd"/>
    </w:p>
    <w:p w14:paraId="44E3DC01" w14:textId="67F03BF9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Changes of hours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worked;</w:t>
      </w:r>
      <w:proofErr w:type="gramEnd"/>
    </w:p>
    <w:p w14:paraId="3AE7C3CF" w14:textId="460DE140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Termination of employment</w:t>
      </w:r>
      <w:r w:rsidR="007B0C63">
        <w:rPr>
          <w:rFonts w:ascii="Arial" w:eastAsia="Arial" w:hAnsi="Arial" w:cs="Arial"/>
          <w:sz w:val="22"/>
          <w:szCs w:val="22"/>
        </w:rPr>
        <w:t xml:space="preserve"> or volunteer </w:t>
      </w:r>
      <w:proofErr w:type="gramStart"/>
      <w:r w:rsidR="007B0C63">
        <w:rPr>
          <w:rFonts w:ascii="Arial" w:eastAsia="Arial" w:hAnsi="Arial" w:cs="Arial"/>
          <w:sz w:val="22"/>
          <w:szCs w:val="22"/>
        </w:rPr>
        <w:t>position</w:t>
      </w:r>
      <w:r w:rsidRPr="5ECAD985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1B5B9F95" w14:textId="24B750C6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 w:rsidRPr="5ECAD985">
        <w:rPr>
          <w:rFonts w:ascii="Arial" w:eastAsia="Arial" w:hAnsi="Arial" w:cs="Arial"/>
          <w:sz w:val="22"/>
          <w:szCs w:val="22"/>
        </w:rPr>
        <w:t>Suspension;</w:t>
      </w:r>
      <w:proofErr w:type="gramEnd"/>
    </w:p>
    <w:p w14:paraId="02C2D5DD" w14:textId="37B136C2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Imposition of any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penalty;</w:t>
      </w:r>
      <w:proofErr w:type="gramEnd"/>
    </w:p>
    <w:p w14:paraId="02D412BC" w14:textId="4739D627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lastRenderedPageBreak/>
        <w:t xml:space="preserve">Harassment or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intimidation;</w:t>
      </w:r>
      <w:proofErr w:type="gramEnd"/>
    </w:p>
    <w:p w14:paraId="30240F80" w14:textId="10C3A123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 w:rsidRPr="5ECAD985">
        <w:rPr>
          <w:rFonts w:ascii="Arial" w:eastAsia="Arial" w:hAnsi="Arial" w:cs="Arial"/>
          <w:sz w:val="22"/>
          <w:szCs w:val="22"/>
        </w:rPr>
        <w:t>Discrimination;</w:t>
      </w:r>
      <w:proofErr w:type="gramEnd"/>
    </w:p>
    <w:p w14:paraId="6BA995C6" w14:textId="322A3F0A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Any act that adversely affects the employment of the individual; or</w:t>
      </w:r>
    </w:p>
    <w:p w14:paraId="21925B35" w14:textId="5C9C9E4A" w:rsidR="1DD3D8C4" w:rsidRDefault="1DD3D8C4" w:rsidP="5ECAD98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Threatening to do any of the above.</w:t>
      </w:r>
    </w:p>
    <w:p w14:paraId="64263616" w14:textId="22435818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D</w:t>
      </w:r>
      <w:r w:rsidR="1F74F84C" w:rsidRPr="5ECAD985">
        <w:rPr>
          <w:rFonts w:ascii="Arial" w:eastAsia="Arial" w:hAnsi="Arial" w:cs="Arial"/>
          <w:b/>
          <w:bCs/>
          <w:sz w:val="22"/>
          <w:szCs w:val="22"/>
        </w:rPr>
        <w:t>isclosure</w:t>
      </w:r>
    </w:p>
    <w:p w14:paraId="3BF0C046" w14:textId="3AEB7C28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It is vital to </w:t>
      </w:r>
      <w:r w:rsidR="000F7F7C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that any individual disclose their knowledge or suspicion of Wrongdoing by</w:t>
      </w:r>
      <w:r w:rsidR="6EE92C67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any </w:t>
      </w:r>
      <w:r w:rsidR="000F7F7C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employee or individual performing duties on behalf of </w:t>
      </w:r>
      <w:r w:rsidR="000F7F7C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in a timely</w:t>
      </w:r>
      <w:r w:rsidR="335E06AE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manner. </w:t>
      </w:r>
      <w:r w:rsidR="000F7F7C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>’s ability to take prompt corrective action in these situations depends on such</w:t>
      </w:r>
      <w:r w:rsidR="1EB90F78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reporting. Such disclosures may be made in the manner described in </w:t>
      </w:r>
      <w:r w:rsidR="000F7F7C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>’s Whistleblower</w:t>
      </w:r>
      <w:r w:rsidR="4EEEE2BE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Policy and this Procedure.</w:t>
      </w:r>
    </w:p>
    <w:p w14:paraId="31ADD10E" w14:textId="5B911D03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P</w:t>
      </w:r>
      <w:r w:rsidR="63FC41BF" w:rsidRPr="5ECAD985">
        <w:rPr>
          <w:rFonts w:ascii="Arial" w:eastAsia="Arial" w:hAnsi="Arial" w:cs="Arial"/>
          <w:b/>
          <w:bCs/>
          <w:sz w:val="22"/>
          <w:szCs w:val="22"/>
        </w:rPr>
        <w:t>rotection</w:t>
      </w:r>
    </w:p>
    <w:p w14:paraId="5716D59A" w14:textId="2C1AFF51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Hockey Saskatchewan</w:t>
      </w:r>
      <w:r w:rsidR="000F7F7C">
        <w:rPr>
          <w:rFonts w:ascii="Arial" w:eastAsia="Arial" w:hAnsi="Arial" w:cs="Arial"/>
          <w:sz w:val="22"/>
          <w:szCs w:val="22"/>
        </w:rPr>
        <w:t xml:space="preserve"> and </w:t>
      </w:r>
      <w:r w:rsidR="000F7F7C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</w:t>
      </w:r>
      <w:r w:rsidR="000F7F7C">
        <w:rPr>
          <w:rFonts w:ascii="Arial" w:eastAsia="Arial" w:hAnsi="Arial" w:cs="Arial"/>
          <w:sz w:val="22"/>
          <w:szCs w:val="22"/>
        </w:rPr>
        <w:t>are</w:t>
      </w:r>
      <w:r w:rsidRPr="5ECAD985">
        <w:rPr>
          <w:rFonts w:ascii="Arial" w:eastAsia="Arial" w:hAnsi="Arial" w:cs="Arial"/>
          <w:sz w:val="22"/>
          <w:szCs w:val="22"/>
        </w:rPr>
        <w:t xml:space="preserve"> committed to ensuring that any individual who in good faith reports any Wrongdoing,</w:t>
      </w:r>
      <w:r w:rsidR="4F9E1F9F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and who acts in accordance with the procedure described herein, will be protected against Reprisal.</w:t>
      </w:r>
    </w:p>
    <w:p w14:paraId="401C35F0" w14:textId="43D3F384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R</w:t>
      </w:r>
      <w:r w:rsidR="29143049" w:rsidRPr="5ECAD985">
        <w:rPr>
          <w:rFonts w:ascii="Arial" w:eastAsia="Arial" w:hAnsi="Arial" w:cs="Arial"/>
          <w:b/>
          <w:bCs/>
          <w:sz w:val="22"/>
          <w:szCs w:val="22"/>
        </w:rPr>
        <w:t>eporting Procedure</w:t>
      </w:r>
    </w:p>
    <w:p w14:paraId="0DF6F784" w14:textId="4CCD74FE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An individual who believes that an employee of </w:t>
      </w:r>
      <w:r w:rsidR="00614BC7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or an individual performing duties on</w:t>
      </w:r>
      <w:r w:rsidR="2BA49B3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behalf of </w:t>
      </w:r>
      <w:r w:rsidR="00614BC7" w:rsidRPr="000563CC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has committed an incident of Wrongdoing should prepare a report that includes</w:t>
      </w:r>
      <w:r w:rsidR="000A3AD1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the following:</w:t>
      </w:r>
    </w:p>
    <w:p w14:paraId="7831473E" w14:textId="147C88AE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Written description of the act or actions that comprise the alleged Wrongdoing, including the date</w:t>
      </w:r>
      <w:r w:rsidR="616E0AA1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and time of the act or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actions;</w:t>
      </w:r>
      <w:proofErr w:type="gramEnd"/>
    </w:p>
    <w:p w14:paraId="3F4C6F9D" w14:textId="783D6192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Identities and roles of other individuals or employees (if any) who may be aware of, affected by, or</w:t>
      </w:r>
      <w:r w:rsidR="78A96605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complicit in, the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Wrongdoing;</w:t>
      </w:r>
      <w:proofErr w:type="gramEnd"/>
    </w:p>
    <w:p w14:paraId="03ECB913" w14:textId="605A00F5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Why the act or action should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be considered to be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Wrongdoing; and</w:t>
      </w:r>
    </w:p>
    <w:p w14:paraId="37068D2F" w14:textId="2C249DFA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How the Wrongdoing affects the individual submitting the report (if applicable).</w:t>
      </w:r>
    </w:p>
    <w:p w14:paraId="09DFE79D" w14:textId="69F6E76A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Any person reporting an incident of Wrongdoing is encouraged to identify themselves, </w:t>
      </w:r>
      <w:r w:rsidR="6393E802" w:rsidRPr="5ECAD985">
        <w:rPr>
          <w:rFonts w:ascii="Arial" w:eastAsia="Arial" w:hAnsi="Arial" w:cs="Arial"/>
          <w:sz w:val="22"/>
          <w:szCs w:val="22"/>
        </w:rPr>
        <w:t>since</w:t>
      </w:r>
      <w:r w:rsidRPr="5ECAD985">
        <w:rPr>
          <w:rFonts w:ascii="Arial" w:eastAsia="Arial" w:hAnsi="Arial" w:cs="Arial"/>
          <w:sz w:val="22"/>
          <w:szCs w:val="22"/>
        </w:rPr>
        <w:t xml:space="preserve"> anonymous</w:t>
      </w:r>
      <w:r w:rsidR="3652181D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reports may limit the ability of the investigator to determine the exact nature of the alleged Wrongdoing.</w:t>
      </w:r>
    </w:p>
    <w:p w14:paraId="184D05F8" w14:textId="62AEAD13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Anonymous reports will be investigated at the discretion of the Designated Officer having responsibility</w:t>
      </w:r>
      <w:r w:rsidR="399798D5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for the management of the report.</w:t>
      </w:r>
    </w:p>
    <w:p w14:paraId="6C2AB305" w14:textId="12BC8529" w:rsidR="1DD3D8C4" w:rsidRDefault="1DD3D8C4" w:rsidP="00B6623F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The report should be submitted to</w:t>
      </w:r>
      <w:r w:rsidR="00B6623F">
        <w:rPr>
          <w:rFonts w:ascii="Arial" w:eastAsia="Arial" w:hAnsi="Arial" w:cs="Arial"/>
          <w:sz w:val="22"/>
          <w:szCs w:val="22"/>
        </w:rPr>
        <w:t xml:space="preserve"> </w:t>
      </w:r>
      <w:r w:rsidR="00B6623F" w:rsidRPr="5ECAD985">
        <w:rPr>
          <w:rFonts w:ascii="Arial" w:eastAsia="Arial" w:hAnsi="Arial" w:cs="Arial"/>
          <w:sz w:val="22"/>
          <w:szCs w:val="22"/>
        </w:rPr>
        <w:t xml:space="preserve">at least two members of the </w:t>
      </w:r>
      <w:r w:rsidR="00B6623F">
        <w:rPr>
          <w:rFonts w:ascii="Arial" w:eastAsia="Arial" w:hAnsi="Arial" w:cs="Arial"/>
          <w:sz w:val="22"/>
          <w:szCs w:val="22"/>
        </w:rPr>
        <w:t xml:space="preserve">Executive Committee or Board of </w:t>
      </w:r>
      <w:proofErr w:type="gramStart"/>
      <w:r w:rsidR="00B6623F">
        <w:rPr>
          <w:rFonts w:ascii="Arial" w:eastAsia="Arial" w:hAnsi="Arial" w:cs="Arial"/>
          <w:sz w:val="22"/>
          <w:szCs w:val="22"/>
        </w:rPr>
        <w:t>Directors</w:t>
      </w:r>
      <w:proofErr w:type="gramEnd"/>
      <w:r w:rsidR="00B6623F">
        <w:rPr>
          <w:rFonts w:ascii="Arial" w:eastAsia="Arial" w:hAnsi="Arial" w:cs="Arial"/>
          <w:sz w:val="22"/>
          <w:szCs w:val="22"/>
        </w:rPr>
        <w:t xml:space="preserve"> starting with the most </w:t>
      </w:r>
      <w:proofErr w:type="gramStart"/>
      <w:r w:rsidR="00B6623F">
        <w:rPr>
          <w:rFonts w:ascii="Arial" w:eastAsia="Arial" w:hAnsi="Arial" w:cs="Arial"/>
          <w:sz w:val="22"/>
          <w:szCs w:val="22"/>
        </w:rPr>
        <w:t>highest ranking</w:t>
      </w:r>
      <w:proofErr w:type="gramEnd"/>
      <w:r w:rsidR="00B6623F">
        <w:rPr>
          <w:rFonts w:ascii="Arial" w:eastAsia="Arial" w:hAnsi="Arial" w:cs="Arial"/>
          <w:sz w:val="22"/>
          <w:szCs w:val="22"/>
        </w:rPr>
        <w:t xml:space="preserve"> directors possible who are not being named in the complaint.</w:t>
      </w:r>
      <w:r w:rsidRPr="5ECAD985">
        <w:rPr>
          <w:rFonts w:ascii="Arial" w:eastAsia="Arial" w:hAnsi="Arial" w:cs="Arial"/>
          <w:sz w:val="22"/>
          <w:szCs w:val="22"/>
        </w:rPr>
        <w:t xml:space="preserve"> If the individual believes it is inappropriate</w:t>
      </w:r>
      <w:r w:rsidR="183B2F61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to submit the report to members of </w:t>
      </w:r>
      <w:r w:rsidR="00A44D88">
        <w:rPr>
          <w:rFonts w:ascii="Arial" w:eastAsia="Arial" w:hAnsi="Arial" w:cs="Arial"/>
          <w:sz w:val="22"/>
          <w:szCs w:val="22"/>
        </w:rPr>
        <w:t>the Executive Committee or Board of Directors</w:t>
      </w:r>
      <w:r w:rsidRPr="5ECAD985">
        <w:rPr>
          <w:rFonts w:ascii="Arial" w:eastAsia="Arial" w:hAnsi="Arial" w:cs="Arial"/>
          <w:sz w:val="22"/>
          <w:szCs w:val="22"/>
        </w:rPr>
        <w:t>, either due to fears of Reprisal or otherwise, the individual may</w:t>
      </w:r>
      <w:r w:rsidR="6D0A9A3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submit the report to the Independent Third Party.</w:t>
      </w:r>
    </w:p>
    <w:p w14:paraId="331F8335" w14:textId="0D3431A1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Selection of Designated Officer</w:t>
      </w:r>
    </w:p>
    <w:p w14:paraId="0DE8B38B" w14:textId="6B9AE274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lastRenderedPageBreak/>
        <w:t xml:space="preserve">If the report is submitted to members of </w:t>
      </w:r>
      <w:r w:rsidR="00A44D88">
        <w:rPr>
          <w:rFonts w:ascii="Arial" w:eastAsia="Arial" w:hAnsi="Arial" w:cs="Arial"/>
          <w:sz w:val="22"/>
          <w:szCs w:val="22"/>
        </w:rPr>
        <w:t>Executive Committee or Board of Directors</w:t>
      </w:r>
      <w:r w:rsidRPr="5ECAD985">
        <w:rPr>
          <w:rFonts w:ascii="Arial" w:eastAsia="Arial" w:hAnsi="Arial" w:cs="Arial"/>
          <w:sz w:val="22"/>
          <w:szCs w:val="22"/>
        </w:rPr>
        <w:t xml:space="preserve">, those members must forward the report to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a Designated</w:t>
      </w:r>
      <w:proofErr w:type="gramEnd"/>
      <w:r w:rsidR="1C25FE4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Officer within ten business days of its receipt, for further consideration. If the two members of </w:t>
      </w:r>
      <w:r w:rsidR="00A44D88">
        <w:rPr>
          <w:rFonts w:ascii="Arial" w:eastAsia="Arial" w:hAnsi="Arial" w:cs="Arial"/>
          <w:sz w:val="22"/>
          <w:szCs w:val="22"/>
        </w:rPr>
        <w:t>Executive Committee or Board of Directors</w:t>
      </w:r>
      <w:r w:rsidRPr="5ECAD985">
        <w:rPr>
          <w:rFonts w:ascii="Arial" w:eastAsia="Arial" w:hAnsi="Arial" w:cs="Arial"/>
          <w:sz w:val="22"/>
          <w:szCs w:val="22"/>
        </w:rPr>
        <w:t xml:space="preserve"> do not</w:t>
      </w:r>
      <w:r w:rsidR="7ED41BD5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mutually agree on the identity of the Designated Officer, the Designated Officer shall be the Independent</w:t>
      </w:r>
      <w:r w:rsidR="10340E92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Third Party.</w:t>
      </w:r>
    </w:p>
    <w:p w14:paraId="1E9F31DE" w14:textId="1CDECEE6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If </w:t>
      </w:r>
      <w:r w:rsidR="007817CF">
        <w:rPr>
          <w:rFonts w:ascii="Arial" w:eastAsia="Arial" w:hAnsi="Arial" w:cs="Arial"/>
          <w:sz w:val="22"/>
          <w:szCs w:val="22"/>
        </w:rPr>
        <w:t xml:space="preserve">the </w:t>
      </w:r>
      <w:r w:rsidRPr="5ECAD985">
        <w:rPr>
          <w:rFonts w:ascii="Arial" w:eastAsia="Arial" w:hAnsi="Arial" w:cs="Arial"/>
          <w:sz w:val="22"/>
          <w:szCs w:val="22"/>
        </w:rPr>
        <w:t>individual making the report feels that</w:t>
      </w:r>
      <w:r w:rsidR="22F4D2BD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the Designated Officer is unable to act in an unbiased or discrete manner due to that person’s role with</w:t>
      </w:r>
      <w:r w:rsidR="37E788E2" w:rsidRPr="5ECAD985">
        <w:rPr>
          <w:rFonts w:ascii="Arial" w:eastAsia="Arial" w:hAnsi="Arial" w:cs="Arial"/>
          <w:sz w:val="22"/>
          <w:szCs w:val="22"/>
        </w:rPr>
        <w:t xml:space="preserve"> </w:t>
      </w:r>
      <w:r w:rsidR="007817CF" w:rsidRPr="00882904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and/or the content of the report, the individual should contact the Independent Third</w:t>
      </w:r>
      <w:r w:rsidR="1BE94FC1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Party who will determine whether: </w:t>
      </w:r>
    </w:p>
    <w:p w14:paraId="41E04647" w14:textId="5550E7D3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(a) the Designated Officer should continue to act in that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role;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</w:t>
      </w:r>
    </w:p>
    <w:p w14:paraId="476BA5D3" w14:textId="23010ED3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(b) a new</w:t>
      </w:r>
      <w:r w:rsidR="0F3376EC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Designated Officer should be appointed; or </w:t>
      </w:r>
    </w:p>
    <w:p w14:paraId="449258FC" w14:textId="4D5C85EC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(c) the Independent Third Party should take the place of the</w:t>
      </w:r>
      <w:r w:rsidR="5377D642" w:rsidRPr="5ECAD985">
        <w:rPr>
          <w:rFonts w:ascii="Arial" w:eastAsia="Arial" w:hAnsi="Arial" w:cs="Arial"/>
          <w:sz w:val="22"/>
          <w:szCs w:val="22"/>
        </w:rPr>
        <w:t xml:space="preserve"> </w:t>
      </w:r>
      <w:r w:rsidR="009B09C7">
        <w:rPr>
          <w:rFonts w:ascii="Arial" w:eastAsia="Arial" w:hAnsi="Arial" w:cs="Arial"/>
          <w:sz w:val="22"/>
          <w:szCs w:val="22"/>
        </w:rPr>
        <w:t>appointed</w:t>
      </w:r>
      <w:r w:rsidRPr="5ECAD985">
        <w:rPr>
          <w:rFonts w:ascii="Arial" w:eastAsia="Arial" w:hAnsi="Arial" w:cs="Arial"/>
          <w:sz w:val="22"/>
          <w:szCs w:val="22"/>
        </w:rPr>
        <w:t xml:space="preserve"> Designated Officer. Any decision made by the Independent Third Party</w:t>
      </w:r>
      <w:r w:rsidR="6DECA3D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on this issue is final and is not subject to review.</w:t>
      </w:r>
    </w:p>
    <w:p w14:paraId="29986F49" w14:textId="3AB0762B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Designated Officer</w:t>
      </w:r>
    </w:p>
    <w:p w14:paraId="7255AEDF" w14:textId="70245808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The Designated Officer must:</w:t>
      </w:r>
    </w:p>
    <w:p w14:paraId="69DC2501" w14:textId="425C8F8A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Provide written confirmation that the report of Wrongdoing has been received, to the individual</w:t>
      </w:r>
      <w:r w:rsidR="0E3AFFD3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who has made that report. Such confirmation must be provided within five days of the Designated</w:t>
      </w:r>
      <w:r w:rsidR="4217AF67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Officer’s receipt of the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report;</w:t>
      </w:r>
      <w:proofErr w:type="gramEnd"/>
    </w:p>
    <w:p w14:paraId="7EAA36DD" w14:textId="6D32C3B7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Assure the individual of </w:t>
      </w:r>
      <w:r w:rsidR="009B09C7" w:rsidRPr="00882904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>’s commitment to non-Reprisal against anyone filing a</w:t>
      </w:r>
      <w:r w:rsidR="423A409D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report in good faith under the Whistleblower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Policy;</w:t>
      </w:r>
      <w:proofErr w:type="gramEnd"/>
    </w:p>
    <w:p w14:paraId="007385C3" w14:textId="2A6BBC72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Connect the individual to the Independent Third Party if the Designated Officer feels that they</w:t>
      </w:r>
      <w:r w:rsidR="7E99309D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cannot act in an unbiased or discrete manner due to the individual’s role with </w:t>
      </w:r>
      <w:r w:rsidR="009B09C7" w:rsidRPr="00882904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="1A49FA1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and/or the content of the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report;</w:t>
      </w:r>
      <w:proofErr w:type="gramEnd"/>
    </w:p>
    <w:p w14:paraId="67E0EDF3" w14:textId="56835896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Conduct, or cause to be conducted, a preliminary review of the facts presented to determine</w:t>
      </w:r>
      <w:r w:rsidR="314F88D8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whether there are reasonable and probable grounds to warrant an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investigation;</w:t>
      </w:r>
      <w:proofErr w:type="gramEnd"/>
    </w:p>
    <w:p w14:paraId="66DCC134" w14:textId="0A897867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Determine if the report is frivolous, vexatious, or not submitted in good faith (e.g., the submission</w:t>
      </w:r>
      <w:r w:rsidR="423EDF1C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of the report is motivated by personal interests and/or the content of the report is obviously false</w:t>
      </w:r>
      <w:r w:rsidR="06A0AA71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or malicious),</w:t>
      </w:r>
    </w:p>
    <w:p w14:paraId="2716AC53" w14:textId="54AE82B6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Determine whether the report of Wrongdoing lacks adequate detail to permit the conduct of a fair</w:t>
      </w:r>
      <w:r w:rsidR="3632872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and effective investigation, or fails to describe activity which would constitute Wrongdoing as</w:t>
      </w:r>
      <w:r w:rsidR="34933D22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defined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herein;</w:t>
      </w:r>
      <w:proofErr w:type="gramEnd"/>
    </w:p>
    <w:p w14:paraId="1AB09CCF" w14:textId="5D4391CF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Determine if the matter falls outside of the scope of </w:t>
      </w:r>
      <w:r w:rsidR="00A55E69" w:rsidRPr="00882904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>’s Whistleblower Policy and, if</w:t>
      </w:r>
      <w:r w:rsidR="2F8FEC93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so, whether the matter should be handled under some other Hockey Saskatchewan Policy, such as Hockey</w:t>
      </w:r>
      <w:r w:rsidR="23CA95B8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Saskatchewan’s </w:t>
      </w:r>
      <w:r w:rsidR="00A55E69">
        <w:rPr>
          <w:rFonts w:ascii="Arial" w:eastAsia="Arial" w:hAnsi="Arial" w:cs="Arial"/>
          <w:sz w:val="22"/>
          <w:szCs w:val="22"/>
        </w:rPr>
        <w:t>Discipline and Complaints Policy</w:t>
      </w:r>
      <w:r w:rsidRPr="5ECAD985">
        <w:rPr>
          <w:rFonts w:ascii="Arial" w:eastAsia="Arial" w:hAnsi="Arial" w:cs="Arial"/>
          <w:sz w:val="22"/>
          <w:szCs w:val="22"/>
        </w:rPr>
        <w:t xml:space="preserve">, or should be forwarded to an appropriate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third</w:t>
      </w:r>
      <w:r w:rsidR="6E8394F5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party</w:t>
      </w:r>
      <w:proofErr w:type="gramEnd"/>
      <w:r w:rsidRPr="5ECAD985">
        <w:rPr>
          <w:rFonts w:ascii="Arial" w:eastAsia="Arial" w:hAnsi="Arial" w:cs="Arial"/>
          <w:sz w:val="22"/>
          <w:szCs w:val="22"/>
        </w:rPr>
        <w:t xml:space="preserve"> entity or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authority;</w:t>
      </w:r>
      <w:proofErr w:type="gramEnd"/>
    </w:p>
    <w:p w14:paraId="3C7480B1" w14:textId="52EF2500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Determine if the local police service should be contacted and, if so, contact the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complainant;</w:t>
      </w:r>
      <w:proofErr w:type="gramEnd"/>
    </w:p>
    <w:p w14:paraId="6E889F4E" w14:textId="56B8C890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lastRenderedPageBreak/>
        <w:t>• Determine if mediation or alternate dispute resolution can be used to resolve the issue; or</w:t>
      </w:r>
    </w:p>
    <w:p w14:paraId="179F6518" w14:textId="00387255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Begin an investigation, if the Designated Officer deems it appropriate to do so.</w:t>
      </w:r>
    </w:p>
    <w:p w14:paraId="7B3C043E" w14:textId="16F4DC80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If the Designated Officer decides not to investigate or to discontinue an investigation, the person who</w:t>
      </w:r>
      <w:r w:rsidR="1584F9C4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made the report of Wrongdoing (provided the report was not submitted</w:t>
      </w:r>
      <w:r w:rsidR="28CCCD4C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anonymously) will be advised by</w:t>
      </w:r>
      <w:r w:rsidR="77161E19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the Designated Officer of that decision and the reasons for it.</w:t>
      </w:r>
    </w:p>
    <w:p w14:paraId="222A7003" w14:textId="49F677FF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Reports Submitted Directly to Independent Third Party</w:t>
      </w:r>
    </w:p>
    <w:p w14:paraId="0666A5CC" w14:textId="57775032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If the Independent Third Party receives the report of Wrongdoing directly from the individual filing the</w:t>
      </w:r>
      <w:r w:rsidR="4D09E2DF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report, that Independent Third Party will not disclose the individual’s identity to anyone employed by or</w:t>
      </w:r>
      <w:r w:rsidR="52E95263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associated with Hockey Saskatchewan</w:t>
      </w:r>
      <w:r w:rsidR="00D53BFF">
        <w:rPr>
          <w:rFonts w:ascii="Arial" w:eastAsia="Arial" w:hAnsi="Arial" w:cs="Arial"/>
          <w:sz w:val="22"/>
          <w:szCs w:val="22"/>
        </w:rPr>
        <w:t xml:space="preserve"> or </w:t>
      </w:r>
      <w:r w:rsidR="00D53BFF" w:rsidRPr="00882904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without the individual’s consent. An individual who is unsure if they</w:t>
      </w:r>
      <w:r w:rsidR="340B6BC7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should submit a report, or who does not want to have their identity known, may contact the Independent</w:t>
      </w:r>
      <w:r w:rsidR="2C283BE5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Third Party.</w:t>
      </w:r>
    </w:p>
    <w:p w14:paraId="725FE372" w14:textId="7D8431F2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I</w:t>
      </w:r>
      <w:r w:rsidR="5E19DD7D" w:rsidRPr="5ECAD985">
        <w:rPr>
          <w:rFonts w:ascii="Arial" w:eastAsia="Arial" w:hAnsi="Arial" w:cs="Arial"/>
          <w:b/>
          <w:bCs/>
          <w:sz w:val="22"/>
          <w:szCs w:val="22"/>
        </w:rPr>
        <w:t>nvestigation</w:t>
      </w:r>
    </w:p>
    <w:p w14:paraId="3E9E1BE4" w14:textId="0624520F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If the Designated Officer determines that an investigation should occur, they may conduct that</w:t>
      </w:r>
      <w:r w:rsidR="36821174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investigation or contract an external investigator to perform the investigation. If the Designated Officer is</w:t>
      </w:r>
      <w:r w:rsidR="497A5AB3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not the Independent Third Party, they may consult with the Independent Third Party regarding whether</w:t>
      </w:r>
      <w:r w:rsidR="0A8701E8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an external investigator should be contracted. If a decision is made to use an external investigator, </w:t>
      </w:r>
      <w:r w:rsidR="001D67DE" w:rsidRPr="00C14BF9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="001D67DE">
        <w:rPr>
          <w:rFonts w:ascii="Arial" w:eastAsia="Arial" w:hAnsi="Arial" w:cs="Arial"/>
          <w:sz w:val="22"/>
          <w:szCs w:val="22"/>
        </w:rPr>
        <w:t xml:space="preserve"> President</w:t>
      </w:r>
      <w:r w:rsidRPr="5ECAD985">
        <w:rPr>
          <w:rFonts w:ascii="Arial" w:eastAsia="Arial" w:hAnsi="Arial" w:cs="Arial"/>
          <w:sz w:val="22"/>
          <w:szCs w:val="22"/>
        </w:rPr>
        <w:t xml:space="preserve"> (except in the case where the </w:t>
      </w:r>
      <w:r w:rsidR="00AF42BF">
        <w:rPr>
          <w:rFonts w:ascii="Arial" w:eastAsia="Arial" w:hAnsi="Arial" w:cs="Arial"/>
          <w:sz w:val="22"/>
          <w:szCs w:val="22"/>
        </w:rPr>
        <w:t>President</w:t>
      </w:r>
      <w:r w:rsidR="7D0E987B" w:rsidRPr="5ECAD985">
        <w:rPr>
          <w:rFonts w:ascii="Arial" w:eastAsia="Arial" w:hAnsi="Arial" w:cs="Arial"/>
          <w:sz w:val="22"/>
          <w:szCs w:val="22"/>
        </w:rPr>
        <w:t xml:space="preserve"> </w:t>
      </w:r>
      <w:r w:rsidR="00AF42BF">
        <w:rPr>
          <w:rFonts w:ascii="Arial" w:eastAsia="Arial" w:hAnsi="Arial" w:cs="Arial"/>
          <w:sz w:val="22"/>
          <w:szCs w:val="22"/>
        </w:rPr>
        <w:t>is</w:t>
      </w:r>
      <w:r w:rsidRPr="5ECAD985">
        <w:rPr>
          <w:rFonts w:ascii="Arial" w:eastAsia="Arial" w:hAnsi="Arial" w:cs="Arial"/>
          <w:sz w:val="22"/>
          <w:szCs w:val="22"/>
        </w:rPr>
        <w:t xml:space="preserve"> implicated) that an investigation conducted by an external investigator is necessary. </w:t>
      </w:r>
    </w:p>
    <w:p w14:paraId="0FBD81C9" w14:textId="1A422FBA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If the report of</w:t>
      </w:r>
      <w:r w:rsidR="37630F19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Wrongdoing was submitted directly to </w:t>
      </w:r>
      <w:r w:rsidR="00B55043">
        <w:rPr>
          <w:rFonts w:ascii="Arial" w:eastAsia="Arial" w:hAnsi="Arial" w:cs="Arial"/>
          <w:sz w:val="22"/>
          <w:szCs w:val="22"/>
        </w:rPr>
        <w:t>the</w:t>
      </w:r>
      <w:r w:rsidRPr="5ECAD985">
        <w:rPr>
          <w:rFonts w:ascii="Arial" w:eastAsia="Arial" w:hAnsi="Arial" w:cs="Arial"/>
          <w:sz w:val="22"/>
          <w:szCs w:val="22"/>
        </w:rPr>
        <w:t xml:space="preserve"> Independent Third Party by the individual reporting the</w:t>
      </w:r>
      <w:r w:rsidR="143767B2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Wrongdoing, the above notification shall be provided to the</w:t>
      </w:r>
      <w:r w:rsidR="00AF42BF">
        <w:rPr>
          <w:rFonts w:ascii="Arial" w:eastAsia="Arial" w:hAnsi="Arial" w:cs="Arial"/>
          <w:sz w:val="22"/>
          <w:szCs w:val="22"/>
        </w:rPr>
        <w:t xml:space="preserve"> </w:t>
      </w:r>
      <w:r w:rsidR="00AF42BF" w:rsidRPr="00C14BF9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</w:t>
      </w:r>
      <w:r w:rsidR="00AF42BF">
        <w:rPr>
          <w:rFonts w:ascii="Arial" w:eastAsia="Arial" w:hAnsi="Arial" w:cs="Arial"/>
          <w:sz w:val="22"/>
          <w:szCs w:val="22"/>
        </w:rPr>
        <w:t>President</w:t>
      </w:r>
      <w:r w:rsidRPr="5ECAD985">
        <w:rPr>
          <w:rFonts w:ascii="Arial" w:eastAsia="Arial" w:hAnsi="Arial" w:cs="Arial"/>
          <w:sz w:val="22"/>
          <w:szCs w:val="22"/>
        </w:rPr>
        <w:t xml:space="preserve"> without the nature of the</w:t>
      </w:r>
      <w:r w:rsidR="6C1A8989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investigation, content of the complaint or report, or identity of the individual who submitted the report</w:t>
      </w:r>
      <w:r w:rsidR="53B9D37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being disclosed. </w:t>
      </w:r>
    </w:p>
    <w:p w14:paraId="1C39D9BF" w14:textId="7A2B179A" w:rsidR="1DD3D8C4" w:rsidRDefault="00AF42BF" w:rsidP="5ECAD985">
      <w:pPr>
        <w:rPr>
          <w:rFonts w:ascii="Arial" w:eastAsia="Arial" w:hAnsi="Arial" w:cs="Arial"/>
          <w:sz w:val="22"/>
          <w:szCs w:val="22"/>
        </w:rPr>
      </w:pPr>
      <w:r w:rsidRPr="00C14BF9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="00AD668E">
        <w:rPr>
          <w:rFonts w:ascii="Arial" w:eastAsia="Arial" w:hAnsi="Arial" w:cs="Arial"/>
          <w:sz w:val="22"/>
          <w:szCs w:val="22"/>
        </w:rPr>
        <w:t>’s President</w:t>
      </w:r>
      <w:r w:rsidR="1DD3D8C4" w:rsidRPr="5ECAD985">
        <w:rPr>
          <w:rFonts w:ascii="Arial" w:eastAsia="Arial" w:hAnsi="Arial" w:cs="Arial"/>
          <w:sz w:val="22"/>
          <w:szCs w:val="22"/>
        </w:rPr>
        <w:t xml:space="preserve"> may not unreasonably refuse the decision to contract</w:t>
      </w:r>
      <w:r w:rsidR="113C0BE6" w:rsidRPr="5ECAD985">
        <w:rPr>
          <w:rFonts w:ascii="Arial" w:eastAsia="Arial" w:hAnsi="Arial" w:cs="Arial"/>
          <w:sz w:val="22"/>
          <w:szCs w:val="22"/>
        </w:rPr>
        <w:t xml:space="preserve"> </w:t>
      </w:r>
      <w:r w:rsidR="1DD3D8C4" w:rsidRPr="5ECAD985">
        <w:rPr>
          <w:rFonts w:ascii="Arial" w:eastAsia="Arial" w:hAnsi="Arial" w:cs="Arial"/>
          <w:sz w:val="22"/>
          <w:szCs w:val="22"/>
        </w:rPr>
        <w:t>an external investigator.</w:t>
      </w:r>
    </w:p>
    <w:p w14:paraId="1C87555B" w14:textId="4D6E256B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An investigation should generally take the following form:</w:t>
      </w:r>
    </w:p>
    <w:p w14:paraId="2C940321" w14:textId="66972873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Follow-up interview with the individual who submitted the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report;</w:t>
      </w:r>
      <w:proofErr w:type="gramEnd"/>
    </w:p>
    <w:p w14:paraId="5B632D7E" w14:textId="5E268594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Identification of </w:t>
      </w:r>
      <w:r w:rsidR="007D36C3">
        <w:rPr>
          <w:rFonts w:ascii="Arial" w:eastAsia="Arial" w:hAnsi="Arial" w:cs="Arial"/>
          <w:sz w:val="22"/>
          <w:szCs w:val="22"/>
        </w:rPr>
        <w:t>employees</w:t>
      </w:r>
      <w:r w:rsidRPr="5ECAD985">
        <w:rPr>
          <w:rFonts w:ascii="Arial" w:eastAsia="Arial" w:hAnsi="Arial" w:cs="Arial"/>
          <w:sz w:val="22"/>
          <w:szCs w:val="22"/>
        </w:rPr>
        <w:t>, participants, volunteers, Directors, or other individuals that may have been</w:t>
      </w:r>
      <w:r w:rsidR="307D1CF5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affected by the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Wrongdoing;</w:t>
      </w:r>
      <w:proofErr w:type="gramEnd"/>
    </w:p>
    <w:p w14:paraId="67F3A4A0" w14:textId="6795E4ED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Interviews with such-affected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individuals;</w:t>
      </w:r>
      <w:proofErr w:type="gramEnd"/>
    </w:p>
    <w:p w14:paraId="0D4D5B7A" w14:textId="2383BBEE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Interview with the individual(s) or employee(s) against whom the report was submitted; and</w:t>
      </w:r>
    </w:p>
    <w:p w14:paraId="51C79CF7" w14:textId="700DC00C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Interview with the supervisor(s) of the individual(s) or employee(s) against whom the report was</w:t>
      </w:r>
      <w:r w:rsidR="662BCCFC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submitted.</w:t>
      </w:r>
    </w:p>
    <w:p w14:paraId="06951D25" w14:textId="38012A73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In all stages of the investigation, the investigator will take every precaution to protect the identity of the</w:t>
      </w:r>
      <w:r w:rsidR="296D36F9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individual who submitted the report and/or the specific nature of the report itself. However, </w:t>
      </w:r>
      <w:r w:rsidR="00AD668E" w:rsidRPr="00C14BF9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 recognizes that there are some instances where the nature of the report </w:t>
      </w:r>
      <w:r w:rsidRPr="5ECAD985">
        <w:rPr>
          <w:rFonts w:ascii="Arial" w:eastAsia="Arial" w:hAnsi="Arial" w:cs="Arial"/>
          <w:sz w:val="22"/>
          <w:szCs w:val="22"/>
        </w:rPr>
        <w:lastRenderedPageBreak/>
        <w:t>and/or the identity of</w:t>
      </w:r>
      <w:r w:rsidR="5C4DFDF8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the individual who submitted the report will or may be inadvertently deduced by individuals participating</w:t>
      </w:r>
      <w:r w:rsidR="3882F7AE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in the investigation.</w:t>
      </w:r>
    </w:p>
    <w:p w14:paraId="69D85D0A" w14:textId="33AE6015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The investigator will prepare an Investigator’s Report – omitting names whenever possible and striving to</w:t>
      </w:r>
      <w:r w:rsidR="00D913F0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ensure confidentiality – that will be submitted to </w:t>
      </w:r>
      <w:r w:rsidR="00AD668E" w:rsidRPr="00C14BF9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 xml:space="preserve">’s </w:t>
      </w:r>
      <w:r w:rsidR="00AD668E">
        <w:rPr>
          <w:rFonts w:ascii="Arial" w:eastAsia="Arial" w:hAnsi="Arial" w:cs="Arial"/>
          <w:sz w:val="22"/>
          <w:szCs w:val="22"/>
        </w:rPr>
        <w:t>President</w:t>
      </w:r>
      <w:r w:rsidRPr="5ECAD985">
        <w:rPr>
          <w:rFonts w:ascii="Arial" w:eastAsia="Arial" w:hAnsi="Arial" w:cs="Arial"/>
          <w:sz w:val="22"/>
          <w:szCs w:val="22"/>
        </w:rPr>
        <w:t xml:space="preserve"> and/or </w:t>
      </w:r>
      <w:r w:rsidR="00AD668E">
        <w:rPr>
          <w:rFonts w:ascii="Arial" w:eastAsia="Arial" w:hAnsi="Arial" w:cs="Arial"/>
          <w:sz w:val="22"/>
          <w:szCs w:val="22"/>
        </w:rPr>
        <w:t>Executive Director</w:t>
      </w:r>
      <w:r w:rsidRPr="5ECAD985">
        <w:rPr>
          <w:rFonts w:ascii="Arial" w:eastAsia="Arial" w:hAnsi="Arial" w:cs="Arial"/>
          <w:sz w:val="22"/>
          <w:szCs w:val="22"/>
        </w:rPr>
        <w:t xml:space="preserve"> (provided those</w:t>
      </w:r>
      <w:r w:rsidR="31E9994D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individuals are not the subject of the reported Wrongdoing, in which case the report shall be provided to</w:t>
      </w:r>
      <w:r w:rsidR="6DFA3BFD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another member of </w:t>
      </w:r>
      <w:r w:rsidR="00CB5F39">
        <w:rPr>
          <w:rFonts w:ascii="Arial" w:eastAsia="Arial" w:hAnsi="Arial" w:cs="Arial"/>
          <w:sz w:val="22"/>
          <w:szCs w:val="22"/>
        </w:rPr>
        <w:t>the Executive Committee or Board of Directors</w:t>
      </w:r>
      <w:r w:rsidRPr="5ECAD985">
        <w:rPr>
          <w:rFonts w:ascii="Arial" w:eastAsia="Arial" w:hAnsi="Arial" w:cs="Arial"/>
          <w:sz w:val="22"/>
          <w:szCs w:val="22"/>
        </w:rPr>
        <w:t xml:space="preserve"> chosen by the investigator), for review and action. The report shall include the</w:t>
      </w:r>
      <w:r w:rsidR="0A5DD2E3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investigator’s findings and reasons for those findings, and any recommendation the investigator considers</w:t>
      </w:r>
      <w:r w:rsidR="727063AD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appropriate respecting the report of Wrongdoing.</w:t>
      </w:r>
    </w:p>
    <w:p w14:paraId="42029569" w14:textId="238D143E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A summary of the Investigator’s Report will be made available to the person(s) who made the report of</w:t>
      </w:r>
      <w:r w:rsidR="501A9363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Wrongdoing. This will include a description of the Wrongdoing and any recommendations made or</w:t>
      </w:r>
      <w:r w:rsidR="3A035436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corrective measures to be taken, or the reasons why no corrective measures were recommended. It will</w:t>
      </w:r>
      <w:r w:rsidR="085E828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not include any information in relation to any disciplinary action taken in relation to the reported</w:t>
      </w:r>
      <w:r w:rsidR="2B5782D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Wrongdoing.</w:t>
      </w:r>
    </w:p>
    <w:p w14:paraId="28A996B4" w14:textId="503509D6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A</w:t>
      </w:r>
      <w:r w:rsidR="38F8D8F7" w:rsidRPr="5ECAD985">
        <w:rPr>
          <w:rFonts w:ascii="Arial" w:eastAsia="Arial" w:hAnsi="Arial" w:cs="Arial"/>
          <w:b/>
          <w:bCs/>
          <w:sz w:val="22"/>
          <w:szCs w:val="22"/>
        </w:rPr>
        <w:t>ction</w:t>
      </w:r>
    </w:p>
    <w:p w14:paraId="6F00BF02" w14:textId="7C6B3E86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Within fourteen (14) days after receiving the Investigator’s Report, </w:t>
      </w:r>
      <w:r w:rsidR="00CB5F39" w:rsidRPr="00C14BF9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="00CB5F39">
        <w:rPr>
          <w:rFonts w:ascii="Arial" w:eastAsia="Arial" w:hAnsi="Arial" w:cs="Arial"/>
          <w:sz w:val="22"/>
          <w:szCs w:val="22"/>
        </w:rPr>
        <w:t xml:space="preserve">’s President </w:t>
      </w:r>
      <w:r w:rsidRPr="5ECAD985">
        <w:rPr>
          <w:rFonts w:ascii="Arial" w:eastAsia="Arial" w:hAnsi="Arial" w:cs="Arial"/>
          <w:sz w:val="22"/>
          <w:szCs w:val="22"/>
        </w:rPr>
        <w:t>(or</w:t>
      </w:r>
      <w:r w:rsidR="1EF136E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such other members of </w:t>
      </w:r>
      <w:r w:rsidR="00145FB5">
        <w:rPr>
          <w:rFonts w:ascii="Arial" w:eastAsia="Arial" w:hAnsi="Arial" w:cs="Arial"/>
          <w:sz w:val="22"/>
          <w:szCs w:val="22"/>
        </w:rPr>
        <w:t>the Executive Committee or Board of Directors</w:t>
      </w:r>
      <w:r w:rsidRPr="5ECAD985">
        <w:rPr>
          <w:rFonts w:ascii="Arial" w:eastAsia="Arial" w:hAnsi="Arial" w:cs="Arial"/>
          <w:sz w:val="22"/>
          <w:szCs w:val="22"/>
        </w:rPr>
        <w:t xml:space="preserve"> who are not the subject of the report of Wrongdoing, if that report makes</w:t>
      </w:r>
      <w:r w:rsidR="79AB4A7F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allegations of Wrongdoing by </w:t>
      </w:r>
      <w:r w:rsidR="00145FB5">
        <w:rPr>
          <w:rFonts w:ascii="Arial" w:eastAsia="Arial" w:hAnsi="Arial" w:cs="Arial"/>
          <w:sz w:val="22"/>
          <w:szCs w:val="22"/>
        </w:rPr>
        <w:t>the President</w:t>
      </w:r>
      <w:r w:rsidRPr="5ECAD985">
        <w:rPr>
          <w:rFonts w:ascii="Arial" w:eastAsia="Arial" w:hAnsi="Arial" w:cs="Arial"/>
          <w:sz w:val="22"/>
          <w:szCs w:val="22"/>
        </w:rPr>
        <w:t>) will take corrective action, as required.</w:t>
      </w:r>
    </w:p>
    <w:p w14:paraId="263BDEC0" w14:textId="552A4F25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Corrective action may include, but is not limited to:</w:t>
      </w:r>
    </w:p>
    <w:p w14:paraId="2066456F" w14:textId="219D0BCD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Contacting the local police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service;</w:t>
      </w:r>
      <w:proofErr w:type="gramEnd"/>
    </w:p>
    <w:p w14:paraId="71A323D1" w14:textId="59320EBB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Enacting and/or enforcing policies and procedures aimed at eliminating the Wrongdoing or further</w:t>
      </w:r>
      <w:r w:rsidR="13F0570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 xml:space="preserve">opportunities for </w:t>
      </w:r>
      <w:proofErr w:type="gramStart"/>
      <w:r w:rsidRPr="5ECAD985">
        <w:rPr>
          <w:rFonts w:ascii="Arial" w:eastAsia="Arial" w:hAnsi="Arial" w:cs="Arial"/>
          <w:sz w:val="22"/>
          <w:szCs w:val="22"/>
        </w:rPr>
        <w:t>Wrongdoing;</w:t>
      </w:r>
      <w:proofErr w:type="gramEnd"/>
    </w:p>
    <w:p w14:paraId="4D86CD5D" w14:textId="456F4D21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• Revision of job descriptions; or</w:t>
      </w:r>
    </w:p>
    <w:p w14:paraId="551B9458" w14:textId="7FBFAF6D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 xml:space="preserve">• Discipline, suspension, termination, or other action as permitted by </w:t>
      </w:r>
      <w:r w:rsidR="00145FB5" w:rsidRPr="00C14BF9">
        <w:rPr>
          <w:rFonts w:ascii="Arial" w:eastAsia="Arial" w:hAnsi="Arial" w:cs="Arial"/>
          <w:sz w:val="22"/>
          <w:szCs w:val="22"/>
          <w:shd w:val="clear" w:color="auto" w:fill="FFFF99"/>
        </w:rPr>
        <w:t>[Association/League]</w:t>
      </w:r>
      <w:r w:rsidRPr="5ECAD985">
        <w:rPr>
          <w:rFonts w:ascii="Arial" w:eastAsia="Arial" w:hAnsi="Arial" w:cs="Arial"/>
          <w:sz w:val="22"/>
          <w:szCs w:val="22"/>
        </w:rPr>
        <w:t>’s Bylaws, Policy</w:t>
      </w:r>
      <w:r w:rsidR="7344B41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Manual(s), applicable employment standards legislation, and/or an Employment Agreement,</w:t>
      </w:r>
      <w:r w:rsidR="68F47A0E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Contractor Agreement, or Director Agreement (as applicable).</w:t>
      </w:r>
    </w:p>
    <w:p w14:paraId="411EB3CB" w14:textId="0C8627A6" w:rsidR="1DD3D8C4" w:rsidRDefault="1DD3D8C4" w:rsidP="5ECAD985">
      <w:pPr>
        <w:rPr>
          <w:rFonts w:ascii="Arial" w:eastAsia="Arial" w:hAnsi="Arial" w:cs="Arial"/>
          <w:b/>
          <w:bCs/>
          <w:sz w:val="22"/>
          <w:szCs w:val="22"/>
        </w:rPr>
      </w:pPr>
      <w:r w:rsidRPr="5ECAD985">
        <w:rPr>
          <w:rFonts w:ascii="Arial" w:eastAsia="Arial" w:hAnsi="Arial" w:cs="Arial"/>
          <w:b/>
          <w:bCs/>
          <w:sz w:val="22"/>
          <w:szCs w:val="22"/>
        </w:rPr>
        <w:t>C</w:t>
      </w:r>
      <w:r w:rsidR="4A3C9CFB" w:rsidRPr="5ECAD985">
        <w:rPr>
          <w:rFonts w:ascii="Arial" w:eastAsia="Arial" w:hAnsi="Arial" w:cs="Arial"/>
          <w:b/>
          <w:bCs/>
          <w:sz w:val="22"/>
          <w:szCs w:val="22"/>
        </w:rPr>
        <w:t>onfidentiality</w:t>
      </w:r>
    </w:p>
    <w:p w14:paraId="36697C09" w14:textId="61EE8DBC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To the fullest extent possible, information relating to the report of Wrongdoing will be kept confidential.</w:t>
      </w:r>
    </w:p>
    <w:p w14:paraId="3F5CB68D" w14:textId="7B6378A9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This will include the identities of the person(s) who reported the Wrongdoing, any witnesses, and the</w:t>
      </w:r>
      <w:r w:rsidR="52C1DEAF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person(s) alleged to have engaged in the Wrongdoing.</w:t>
      </w:r>
    </w:p>
    <w:p w14:paraId="04D641A5" w14:textId="611DB7CE" w:rsidR="1DD3D8C4" w:rsidRDefault="1DD3D8C4" w:rsidP="5ECAD985">
      <w:pPr>
        <w:rPr>
          <w:rFonts w:ascii="Arial" w:eastAsia="Arial" w:hAnsi="Arial" w:cs="Arial"/>
          <w:sz w:val="22"/>
          <w:szCs w:val="22"/>
        </w:rPr>
      </w:pPr>
      <w:r w:rsidRPr="5ECAD985">
        <w:rPr>
          <w:rFonts w:ascii="Arial" w:eastAsia="Arial" w:hAnsi="Arial" w:cs="Arial"/>
          <w:sz w:val="22"/>
          <w:szCs w:val="22"/>
        </w:rPr>
        <w:t>All parties and information will be treated with sensitivity and neither the details of the report of</w:t>
      </w:r>
      <w:r w:rsidR="0476BD17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Wrongdoing, nor the results of investigations will be revealed to or discussed with anyone other than</w:t>
      </w:r>
      <w:r w:rsidR="669039CB" w:rsidRPr="5ECAD985">
        <w:rPr>
          <w:rFonts w:ascii="Arial" w:eastAsia="Arial" w:hAnsi="Arial" w:cs="Arial"/>
          <w:sz w:val="22"/>
          <w:szCs w:val="22"/>
        </w:rPr>
        <w:t xml:space="preserve"> </w:t>
      </w:r>
      <w:r w:rsidRPr="5ECAD985">
        <w:rPr>
          <w:rFonts w:ascii="Arial" w:eastAsia="Arial" w:hAnsi="Arial" w:cs="Arial"/>
          <w:sz w:val="22"/>
          <w:szCs w:val="22"/>
        </w:rPr>
        <w:t>those who have a legitimate need to know.</w:t>
      </w:r>
    </w:p>
    <w:sectPr w:rsidR="1DD3D8C4" w:rsidSect="004067DE">
      <w:headerReference w:type="default" r:id="rId7"/>
      <w:pgSz w:w="12240" w:h="15840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65A4" w14:textId="77777777" w:rsidR="00015642" w:rsidRDefault="00015642">
      <w:pPr>
        <w:spacing w:after="0" w:line="240" w:lineRule="auto"/>
      </w:pPr>
      <w:r>
        <w:separator/>
      </w:r>
    </w:p>
  </w:endnote>
  <w:endnote w:type="continuationSeparator" w:id="0">
    <w:p w14:paraId="363DD23F" w14:textId="77777777" w:rsidR="00015642" w:rsidRDefault="0001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4635" w14:textId="77777777" w:rsidR="00015642" w:rsidRDefault="00015642">
      <w:pPr>
        <w:spacing w:after="0" w:line="240" w:lineRule="auto"/>
      </w:pPr>
      <w:r>
        <w:separator/>
      </w:r>
    </w:p>
  </w:footnote>
  <w:footnote w:type="continuationSeparator" w:id="0">
    <w:p w14:paraId="42F6111D" w14:textId="77777777" w:rsidR="00015642" w:rsidRDefault="0001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6D58" w14:textId="220683BE" w:rsidR="5ECAD985" w:rsidRDefault="5ECAD985" w:rsidP="23D59313">
    <w:pPr>
      <w:pStyle w:val="Header"/>
    </w:pPr>
  </w:p>
  <w:p w14:paraId="57A90FC2" w14:textId="417F9C47" w:rsidR="5ECAD985" w:rsidRDefault="5ECAD985" w:rsidP="5ECAD985">
    <w:pPr>
      <w:pStyle w:val="Header"/>
      <w:jc w:val="both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8CB4"/>
    <w:multiLevelType w:val="hybridMultilevel"/>
    <w:tmpl w:val="FF74C208"/>
    <w:lvl w:ilvl="0" w:tplc="5890F216">
      <w:start w:val="1"/>
      <w:numFmt w:val="decimal"/>
      <w:lvlText w:val="%1."/>
      <w:lvlJc w:val="left"/>
      <w:pPr>
        <w:ind w:left="720" w:hanging="360"/>
      </w:pPr>
    </w:lvl>
    <w:lvl w:ilvl="1" w:tplc="CB224CDA">
      <w:start w:val="1"/>
      <w:numFmt w:val="lowerLetter"/>
      <w:lvlText w:val="%2."/>
      <w:lvlJc w:val="left"/>
      <w:pPr>
        <w:ind w:left="1440" w:hanging="360"/>
      </w:pPr>
    </w:lvl>
    <w:lvl w:ilvl="2" w:tplc="C67893E6">
      <w:start w:val="1"/>
      <w:numFmt w:val="lowerRoman"/>
      <w:lvlText w:val="%3."/>
      <w:lvlJc w:val="right"/>
      <w:pPr>
        <w:ind w:left="2160" w:hanging="180"/>
      </w:pPr>
    </w:lvl>
    <w:lvl w:ilvl="3" w:tplc="5DA88D46">
      <w:start w:val="1"/>
      <w:numFmt w:val="decimal"/>
      <w:lvlText w:val="%4."/>
      <w:lvlJc w:val="left"/>
      <w:pPr>
        <w:ind w:left="2880" w:hanging="360"/>
      </w:pPr>
    </w:lvl>
    <w:lvl w:ilvl="4" w:tplc="4118C6B4">
      <w:start w:val="1"/>
      <w:numFmt w:val="lowerLetter"/>
      <w:lvlText w:val="%5."/>
      <w:lvlJc w:val="left"/>
      <w:pPr>
        <w:ind w:left="3600" w:hanging="360"/>
      </w:pPr>
    </w:lvl>
    <w:lvl w:ilvl="5" w:tplc="921A5E04">
      <w:start w:val="1"/>
      <w:numFmt w:val="lowerRoman"/>
      <w:lvlText w:val="%6."/>
      <w:lvlJc w:val="right"/>
      <w:pPr>
        <w:ind w:left="4320" w:hanging="180"/>
      </w:pPr>
    </w:lvl>
    <w:lvl w:ilvl="6" w:tplc="43265B88">
      <w:start w:val="1"/>
      <w:numFmt w:val="decimal"/>
      <w:lvlText w:val="%7."/>
      <w:lvlJc w:val="left"/>
      <w:pPr>
        <w:ind w:left="5040" w:hanging="360"/>
      </w:pPr>
    </w:lvl>
    <w:lvl w:ilvl="7" w:tplc="F3DCEDEA">
      <w:start w:val="1"/>
      <w:numFmt w:val="lowerLetter"/>
      <w:lvlText w:val="%8."/>
      <w:lvlJc w:val="left"/>
      <w:pPr>
        <w:ind w:left="5760" w:hanging="360"/>
      </w:pPr>
    </w:lvl>
    <w:lvl w:ilvl="8" w:tplc="BB4CD6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741E4"/>
    <w:multiLevelType w:val="hybridMultilevel"/>
    <w:tmpl w:val="24F09480"/>
    <w:lvl w:ilvl="0" w:tplc="9E746888">
      <w:start w:val="1"/>
      <w:numFmt w:val="decimal"/>
      <w:lvlText w:val="%1."/>
      <w:lvlJc w:val="left"/>
      <w:pPr>
        <w:ind w:left="720" w:hanging="360"/>
      </w:pPr>
    </w:lvl>
    <w:lvl w:ilvl="1" w:tplc="BC22EFD2">
      <w:start w:val="1"/>
      <w:numFmt w:val="lowerLetter"/>
      <w:lvlText w:val="%2."/>
      <w:lvlJc w:val="left"/>
      <w:pPr>
        <w:ind w:left="1440" w:hanging="360"/>
      </w:pPr>
    </w:lvl>
    <w:lvl w:ilvl="2" w:tplc="0146266A">
      <w:start w:val="1"/>
      <w:numFmt w:val="lowerRoman"/>
      <w:lvlText w:val="%3."/>
      <w:lvlJc w:val="right"/>
      <w:pPr>
        <w:ind w:left="2160" w:hanging="180"/>
      </w:pPr>
    </w:lvl>
    <w:lvl w:ilvl="3" w:tplc="078257F0">
      <w:start w:val="1"/>
      <w:numFmt w:val="decimal"/>
      <w:lvlText w:val="%4."/>
      <w:lvlJc w:val="left"/>
      <w:pPr>
        <w:ind w:left="2880" w:hanging="360"/>
      </w:pPr>
    </w:lvl>
    <w:lvl w:ilvl="4" w:tplc="EE4A1B70">
      <w:start w:val="1"/>
      <w:numFmt w:val="lowerLetter"/>
      <w:lvlText w:val="%5."/>
      <w:lvlJc w:val="left"/>
      <w:pPr>
        <w:ind w:left="3600" w:hanging="360"/>
      </w:pPr>
    </w:lvl>
    <w:lvl w:ilvl="5" w:tplc="0CA46282">
      <w:start w:val="1"/>
      <w:numFmt w:val="lowerRoman"/>
      <w:lvlText w:val="%6."/>
      <w:lvlJc w:val="right"/>
      <w:pPr>
        <w:ind w:left="4320" w:hanging="180"/>
      </w:pPr>
    </w:lvl>
    <w:lvl w:ilvl="6" w:tplc="7A4ACB9E">
      <w:start w:val="1"/>
      <w:numFmt w:val="decimal"/>
      <w:lvlText w:val="%7."/>
      <w:lvlJc w:val="left"/>
      <w:pPr>
        <w:ind w:left="5040" w:hanging="360"/>
      </w:pPr>
    </w:lvl>
    <w:lvl w:ilvl="7" w:tplc="0DF862C4">
      <w:start w:val="1"/>
      <w:numFmt w:val="lowerLetter"/>
      <w:lvlText w:val="%8."/>
      <w:lvlJc w:val="left"/>
      <w:pPr>
        <w:ind w:left="5760" w:hanging="360"/>
      </w:pPr>
    </w:lvl>
    <w:lvl w:ilvl="8" w:tplc="626AF6E4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33611">
    <w:abstractNumId w:val="1"/>
  </w:num>
  <w:num w:numId="2" w16cid:durableId="176680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7AD483"/>
    <w:rsid w:val="00015642"/>
    <w:rsid w:val="00022441"/>
    <w:rsid w:val="000563CC"/>
    <w:rsid w:val="0008A425"/>
    <w:rsid w:val="000A3AD1"/>
    <w:rsid w:val="000F7F7C"/>
    <w:rsid w:val="00145FB5"/>
    <w:rsid w:val="00170561"/>
    <w:rsid w:val="00184D91"/>
    <w:rsid w:val="00197F65"/>
    <w:rsid w:val="001D67DE"/>
    <w:rsid w:val="00296229"/>
    <w:rsid w:val="002B7D2B"/>
    <w:rsid w:val="0037CC8C"/>
    <w:rsid w:val="003E7B1E"/>
    <w:rsid w:val="004049D1"/>
    <w:rsid w:val="004067DE"/>
    <w:rsid w:val="00443886"/>
    <w:rsid w:val="00477D67"/>
    <w:rsid w:val="00516450"/>
    <w:rsid w:val="0058735A"/>
    <w:rsid w:val="005B7E30"/>
    <w:rsid w:val="005D163B"/>
    <w:rsid w:val="005E6505"/>
    <w:rsid w:val="00614BC7"/>
    <w:rsid w:val="006475DC"/>
    <w:rsid w:val="006B6533"/>
    <w:rsid w:val="006F30F6"/>
    <w:rsid w:val="00711A38"/>
    <w:rsid w:val="007735E2"/>
    <w:rsid w:val="0077709D"/>
    <w:rsid w:val="007817CF"/>
    <w:rsid w:val="00782BC4"/>
    <w:rsid w:val="007B0C63"/>
    <w:rsid w:val="007D36C3"/>
    <w:rsid w:val="007E60C3"/>
    <w:rsid w:val="00882904"/>
    <w:rsid w:val="008B29E6"/>
    <w:rsid w:val="008C1544"/>
    <w:rsid w:val="00991467"/>
    <w:rsid w:val="009B09C7"/>
    <w:rsid w:val="00A44D88"/>
    <w:rsid w:val="00A55E69"/>
    <w:rsid w:val="00AA20F8"/>
    <w:rsid w:val="00AC2761"/>
    <w:rsid w:val="00AD668E"/>
    <w:rsid w:val="00AF42BF"/>
    <w:rsid w:val="00AFB140"/>
    <w:rsid w:val="00B12963"/>
    <w:rsid w:val="00B55043"/>
    <w:rsid w:val="00B6249E"/>
    <w:rsid w:val="00B6623F"/>
    <w:rsid w:val="00B71D35"/>
    <w:rsid w:val="00BA3009"/>
    <w:rsid w:val="00C00D89"/>
    <w:rsid w:val="00C0388A"/>
    <w:rsid w:val="00C14BF9"/>
    <w:rsid w:val="00C73292"/>
    <w:rsid w:val="00CB5F39"/>
    <w:rsid w:val="00D06E99"/>
    <w:rsid w:val="00D25153"/>
    <w:rsid w:val="00D53A55"/>
    <w:rsid w:val="00D53BFF"/>
    <w:rsid w:val="00D57CF1"/>
    <w:rsid w:val="00D66AEF"/>
    <w:rsid w:val="00D87C99"/>
    <w:rsid w:val="00D913F0"/>
    <w:rsid w:val="00DE1604"/>
    <w:rsid w:val="00DF115A"/>
    <w:rsid w:val="00E86027"/>
    <w:rsid w:val="00F23D7D"/>
    <w:rsid w:val="00F40C05"/>
    <w:rsid w:val="00F51B16"/>
    <w:rsid w:val="00FE472C"/>
    <w:rsid w:val="01E0AF72"/>
    <w:rsid w:val="024B81A1"/>
    <w:rsid w:val="0276BDEA"/>
    <w:rsid w:val="02C9B233"/>
    <w:rsid w:val="04121E11"/>
    <w:rsid w:val="04128E4B"/>
    <w:rsid w:val="0476BD17"/>
    <w:rsid w:val="0493BABD"/>
    <w:rsid w:val="05304356"/>
    <w:rsid w:val="05667787"/>
    <w:rsid w:val="05ADEE72"/>
    <w:rsid w:val="05AE5EAC"/>
    <w:rsid w:val="062F8B1E"/>
    <w:rsid w:val="06A0AA71"/>
    <w:rsid w:val="06BA4CE2"/>
    <w:rsid w:val="06CC13B7"/>
    <w:rsid w:val="06F398C6"/>
    <w:rsid w:val="078C190E"/>
    <w:rsid w:val="07D86DDA"/>
    <w:rsid w:val="080EB949"/>
    <w:rsid w:val="085E828B"/>
    <w:rsid w:val="08BAC325"/>
    <w:rsid w:val="0A5DD2E3"/>
    <w:rsid w:val="0A8701E8"/>
    <w:rsid w:val="0B2D9BE3"/>
    <w:rsid w:val="0CDB3E69"/>
    <w:rsid w:val="0E3AFFD3"/>
    <w:rsid w:val="0F3376EC"/>
    <w:rsid w:val="10340E92"/>
    <w:rsid w:val="10B107FA"/>
    <w:rsid w:val="10BBB84A"/>
    <w:rsid w:val="113C0BE6"/>
    <w:rsid w:val="11D0985A"/>
    <w:rsid w:val="13F0570B"/>
    <w:rsid w:val="143767B2"/>
    <w:rsid w:val="1464FC4B"/>
    <w:rsid w:val="1584F9C4"/>
    <w:rsid w:val="15D0B190"/>
    <w:rsid w:val="15D1DE9E"/>
    <w:rsid w:val="183B2F61"/>
    <w:rsid w:val="1888463C"/>
    <w:rsid w:val="18C06F1B"/>
    <w:rsid w:val="18DD015F"/>
    <w:rsid w:val="196BC04A"/>
    <w:rsid w:val="19A09914"/>
    <w:rsid w:val="1A49FA16"/>
    <w:rsid w:val="1B9A1A3C"/>
    <w:rsid w:val="1BE94FC1"/>
    <w:rsid w:val="1BFAA89B"/>
    <w:rsid w:val="1C25FE46"/>
    <w:rsid w:val="1C46D1AD"/>
    <w:rsid w:val="1C8ADB62"/>
    <w:rsid w:val="1CC1DED3"/>
    <w:rsid w:val="1DA059C3"/>
    <w:rsid w:val="1DD3D8C4"/>
    <w:rsid w:val="1E0D94D6"/>
    <w:rsid w:val="1EB90F78"/>
    <w:rsid w:val="1EF136EB"/>
    <w:rsid w:val="1F74F84C"/>
    <w:rsid w:val="1F84CC5A"/>
    <w:rsid w:val="1FAC57EB"/>
    <w:rsid w:val="20F99181"/>
    <w:rsid w:val="2213AF51"/>
    <w:rsid w:val="2249D3C8"/>
    <w:rsid w:val="22700E80"/>
    <w:rsid w:val="22948396"/>
    <w:rsid w:val="22F4D2BD"/>
    <w:rsid w:val="23393B6E"/>
    <w:rsid w:val="234385D9"/>
    <w:rsid w:val="23B6E13A"/>
    <w:rsid w:val="23CA95B8"/>
    <w:rsid w:val="23D59313"/>
    <w:rsid w:val="253A161E"/>
    <w:rsid w:val="268A048D"/>
    <w:rsid w:val="27E3A5B5"/>
    <w:rsid w:val="2891C44D"/>
    <w:rsid w:val="28CCCD4C"/>
    <w:rsid w:val="29143049"/>
    <w:rsid w:val="296D36F9"/>
    <w:rsid w:val="2B444D53"/>
    <w:rsid w:val="2B54F6DC"/>
    <w:rsid w:val="2B5782DB"/>
    <w:rsid w:val="2BA49B36"/>
    <w:rsid w:val="2C283BE5"/>
    <w:rsid w:val="2C38FCBC"/>
    <w:rsid w:val="2E7BEE15"/>
    <w:rsid w:val="2F8FEC93"/>
    <w:rsid w:val="307D1CF5"/>
    <w:rsid w:val="30AEC90D"/>
    <w:rsid w:val="30C94D01"/>
    <w:rsid w:val="314F88D8"/>
    <w:rsid w:val="315CC006"/>
    <w:rsid w:val="31E9994D"/>
    <w:rsid w:val="330BCF39"/>
    <w:rsid w:val="335E06AE"/>
    <w:rsid w:val="340B6BC7"/>
    <w:rsid w:val="343DC556"/>
    <w:rsid w:val="34933D22"/>
    <w:rsid w:val="349FCEEA"/>
    <w:rsid w:val="34F00166"/>
    <w:rsid w:val="353781C5"/>
    <w:rsid w:val="361708CC"/>
    <w:rsid w:val="3632872B"/>
    <w:rsid w:val="36436FFB"/>
    <w:rsid w:val="3652181D"/>
    <w:rsid w:val="3660F2E4"/>
    <w:rsid w:val="36821174"/>
    <w:rsid w:val="36F03804"/>
    <w:rsid w:val="37630F19"/>
    <w:rsid w:val="37E788E2"/>
    <w:rsid w:val="3882F7AE"/>
    <w:rsid w:val="38E66765"/>
    <w:rsid w:val="38F8D8F7"/>
    <w:rsid w:val="399798D5"/>
    <w:rsid w:val="39BBEF4F"/>
    <w:rsid w:val="3A035436"/>
    <w:rsid w:val="3A136A82"/>
    <w:rsid w:val="3AEA79EF"/>
    <w:rsid w:val="3BA72DF7"/>
    <w:rsid w:val="3C7224EC"/>
    <w:rsid w:val="3D131748"/>
    <w:rsid w:val="3E221AB1"/>
    <w:rsid w:val="3F4244D3"/>
    <w:rsid w:val="3F9C3806"/>
    <w:rsid w:val="401CDF69"/>
    <w:rsid w:val="404B8168"/>
    <w:rsid w:val="40678865"/>
    <w:rsid w:val="4159BB73"/>
    <w:rsid w:val="416D227E"/>
    <w:rsid w:val="420A7FB5"/>
    <w:rsid w:val="4217AF67"/>
    <w:rsid w:val="422F88E1"/>
    <w:rsid w:val="423A409D"/>
    <w:rsid w:val="423EDF1C"/>
    <w:rsid w:val="42613AF3"/>
    <w:rsid w:val="42CEB341"/>
    <w:rsid w:val="42F58BD4"/>
    <w:rsid w:val="44DFC02F"/>
    <w:rsid w:val="458EF0ED"/>
    <w:rsid w:val="46A0A2C4"/>
    <w:rsid w:val="47A84263"/>
    <w:rsid w:val="488D9783"/>
    <w:rsid w:val="48F22D6D"/>
    <w:rsid w:val="4947AF48"/>
    <w:rsid w:val="497A5AB3"/>
    <w:rsid w:val="49855084"/>
    <w:rsid w:val="49FB9FEF"/>
    <w:rsid w:val="4A3C9CFB"/>
    <w:rsid w:val="4A64347F"/>
    <w:rsid w:val="4AB71468"/>
    <w:rsid w:val="4AB784A2"/>
    <w:rsid w:val="4AED37F6"/>
    <w:rsid w:val="4BF78D00"/>
    <w:rsid w:val="4C3F79B4"/>
    <w:rsid w:val="4CFF85BE"/>
    <w:rsid w:val="4D09E2DF"/>
    <w:rsid w:val="4E8D2F2F"/>
    <w:rsid w:val="4EEEE2BE"/>
    <w:rsid w:val="4F116151"/>
    <w:rsid w:val="4F8ABDC5"/>
    <w:rsid w:val="4F9E1F9F"/>
    <w:rsid w:val="500C7A05"/>
    <w:rsid w:val="501A9363"/>
    <w:rsid w:val="50769332"/>
    <w:rsid w:val="508CC0A4"/>
    <w:rsid w:val="5212F492"/>
    <w:rsid w:val="521A18DF"/>
    <w:rsid w:val="525227AF"/>
    <w:rsid w:val="52C1DEAF"/>
    <w:rsid w:val="52E95263"/>
    <w:rsid w:val="5377D642"/>
    <w:rsid w:val="53B9D376"/>
    <w:rsid w:val="54B17180"/>
    <w:rsid w:val="5502223E"/>
    <w:rsid w:val="5551B9A1"/>
    <w:rsid w:val="56559F7E"/>
    <w:rsid w:val="5670438D"/>
    <w:rsid w:val="59DB413A"/>
    <w:rsid w:val="5B31EDDB"/>
    <w:rsid w:val="5C3918BA"/>
    <w:rsid w:val="5C4DFDF8"/>
    <w:rsid w:val="5E05112E"/>
    <w:rsid w:val="5E19DD7D"/>
    <w:rsid w:val="5ECAD985"/>
    <w:rsid w:val="602E538B"/>
    <w:rsid w:val="613CB1F0"/>
    <w:rsid w:val="61410D3D"/>
    <w:rsid w:val="616E0AA1"/>
    <w:rsid w:val="638B06B0"/>
    <w:rsid w:val="6393E802"/>
    <w:rsid w:val="63E67A38"/>
    <w:rsid w:val="63FC41BF"/>
    <w:rsid w:val="662BCCFC"/>
    <w:rsid w:val="666D009B"/>
    <w:rsid w:val="669039CB"/>
    <w:rsid w:val="68287935"/>
    <w:rsid w:val="68F47A0E"/>
    <w:rsid w:val="69C04F45"/>
    <w:rsid w:val="6ACEC726"/>
    <w:rsid w:val="6AE0994B"/>
    <w:rsid w:val="6C1A8989"/>
    <w:rsid w:val="6D0A9A3B"/>
    <w:rsid w:val="6DECA3D6"/>
    <w:rsid w:val="6DFA3BFD"/>
    <w:rsid w:val="6E8394F5"/>
    <w:rsid w:val="6EE92C67"/>
    <w:rsid w:val="6EF5CF8E"/>
    <w:rsid w:val="6F8C9CBC"/>
    <w:rsid w:val="6FBEEEB8"/>
    <w:rsid w:val="708764C4"/>
    <w:rsid w:val="7090019D"/>
    <w:rsid w:val="70F61D5E"/>
    <w:rsid w:val="70FCA005"/>
    <w:rsid w:val="722DA378"/>
    <w:rsid w:val="726E97B6"/>
    <w:rsid w:val="727063AD"/>
    <w:rsid w:val="727EAEED"/>
    <w:rsid w:val="7291EDBF"/>
    <w:rsid w:val="731BCBD0"/>
    <w:rsid w:val="7344B41B"/>
    <w:rsid w:val="741A7F4E"/>
    <w:rsid w:val="7492E67C"/>
    <w:rsid w:val="75192D62"/>
    <w:rsid w:val="75B1E1A2"/>
    <w:rsid w:val="76196753"/>
    <w:rsid w:val="77161E19"/>
    <w:rsid w:val="771B5849"/>
    <w:rsid w:val="7816BA9C"/>
    <w:rsid w:val="786AE8AA"/>
    <w:rsid w:val="78A96605"/>
    <w:rsid w:val="796E4795"/>
    <w:rsid w:val="79AB4A7F"/>
    <w:rsid w:val="7AFDE9AD"/>
    <w:rsid w:val="7B645B68"/>
    <w:rsid w:val="7BD8ADE3"/>
    <w:rsid w:val="7C547CC4"/>
    <w:rsid w:val="7C88A8D7"/>
    <w:rsid w:val="7CD02F7C"/>
    <w:rsid w:val="7D0E987B"/>
    <w:rsid w:val="7D7AD483"/>
    <w:rsid w:val="7E49AE81"/>
    <w:rsid w:val="7E99309D"/>
    <w:rsid w:val="7ED41BD5"/>
    <w:rsid w:val="7F31F929"/>
    <w:rsid w:val="7F3EA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AD483"/>
  <w15:chartTrackingRefBased/>
  <w15:docId w15:val="{6A24D1C0-867C-4681-82ED-8B7FB9BB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D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Matt</dc:creator>
  <cp:keywords/>
  <dc:description/>
  <cp:lastModifiedBy>Faye Matt</cp:lastModifiedBy>
  <cp:revision>41</cp:revision>
  <cp:lastPrinted>2024-04-12T20:45:00Z</cp:lastPrinted>
  <dcterms:created xsi:type="dcterms:W3CDTF">2026-01-20T21:26:00Z</dcterms:created>
  <dcterms:modified xsi:type="dcterms:W3CDTF">2026-01-20T22:04:00Z</dcterms:modified>
</cp:coreProperties>
</file>